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2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10202"/>
      </w:tblGrid>
      <w:tr w:rsidR="00306250" w:rsidRPr="001671AE" w:rsidTr="004B1F1A">
        <w:trPr>
          <w:trHeight w:val="510"/>
        </w:trPr>
        <w:tc>
          <w:tcPr>
            <w:tcW w:w="10202" w:type="dxa"/>
            <w:shd w:val="clear" w:color="auto" w:fill="FFFFFF"/>
            <w:vAlign w:val="center"/>
          </w:tcPr>
          <w:p w:rsidR="00306250" w:rsidRPr="00306250" w:rsidRDefault="00306250" w:rsidP="004B1F1A">
            <w:pPr>
              <w:spacing w:after="0"/>
              <w:rPr>
                <w:rFonts w:ascii="Comic Sans MS" w:hAnsi="Comic Sans MS"/>
                <w:b/>
                <w:sz w:val="40"/>
              </w:rPr>
            </w:pPr>
            <w:r>
              <w:rPr>
                <w:b/>
                <w:sz w:val="40"/>
              </w:rPr>
              <w:t xml:space="preserve">                                     </w:t>
            </w:r>
            <w:r w:rsidRPr="00306250">
              <w:rPr>
                <w:rFonts w:ascii="Comic Sans MS" w:hAnsi="Comic Sans MS"/>
                <w:b/>
                <w:sz w:val="40"/>
              </w:rPr>
              <w:t xml:space="preserve">Obec </w:t>
            </w:r>
            <w:proofErr w:type="spellStart"/>
            <w:r w:rsidRPr="00306250">
              <w:rPr>
                <w:rFonts w:ascii="Comic Sans MS" w:hAnsi="Comic Sans MS"/>
                <w:b/>
                <w:sz w:val="40"/>
              </w:rPr>
              <w:t>Těchařovice</w:t>
            </w:r>
            <w:proofErr w:type="spellEnd"/>
          </w:p>
        </w:tc>
      </w:tr>
    </w:tbl>
    <w:p w:rsidR="00306250" w:rsidRDefault="00306250" w:rsidP="00306250">
      <w:pPr>
        <w:spacing w:after="0"/>
      </w:pPr>
    </w:p>
    <w:p w:rsidR="00306250" w:rsidRDefault="00306250" w:rsidP="00306250">
      <w:pPr>
        <w:spacing w:after="0"/>
      </w:pPr>
    </w:p>
    <w:tbl>
      <w:tblPr>
        <w:tblW w:w="10217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10217"/>
      </w:tblGrid>
      <w:tr w:rsidR="00306250" w:rsidRPr="001671AE" w:rsidTr="004B1F1A">
        <w:trPr>
          <w:trHeight w:val="570"/>
        </w:trPr>
        <w:tc>
          <w:tcPr>
            <w:tcW w:w="10217" w:type="dxa"/>
            <w:shd w:val="clear" w:color="auto" w:fill="FFFFFF"/>
            <w:vAlign w:val="center"/>
          </w:tcPr>
          <w:p w:rsidR="00306250" w:rsidRPr="00306250" w:rsidRDefault="00306250" w:rsidP="004B1F1A">
            <w:pPr>
              <w:spacing w:after="0"/>
              <w:rPr>
                <w:rFonts w:ascii="Comic Sans MS" w:hAnsi="Comic Sans MS"/>
                <w:b/>
                <w:sz w:val="48"/>
              </w:rPr>
            </w:pPr>
            <w:r>
              <w:rPr>
                <w:rFonts w:ascii="Comic Sans MS" w:hAnsi="Comic Sans MS"/>
                <w:b/>
                <w:sz w:val="48"/>
              </w:rPr>
              <w:t xml:space="preserve">   </w:t>
            </w:r>
            <w:r w:rsidRPr="00306250">
              <w:rPr>
                <w:rFonts w:ascii="Comic Sans MS" w:hAnsi="Comic Sans MS"/>
                <w:b/>
                <w:sz w:val="48"/>
              </w:rPr>
              <w:t xml:space="preserve"> Návrh závěrečného účtu za rok 201</w:t>
            </w:r>
            <w:r>
              <w:rPr>
                <w:rFonts w:ascii="Comic Sans MS" w:hAnsi="Comic Sans MS"/>
                <w:b/>
                <w:sz w:val="48"/>
              </w:rPr>
              <w:t>9</w:t>
            </w:r>
          </w:p>
        </w:tc>
      </w:tr>
    </w:tbl>
    <w:p w:rsidR="00306250" w:rsidRDefault="00306250" w:rsidP="00306250">
      <w:pPr>
        <w:spacing w:after="0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sestavený ke dni </w:t>
      </w:r>
      <w:proofErr w:type="gramStart"/>
      <w:r>
        <w:rPr>
          <w:b/>
          <w:sz w:val="24"/>
        </w:rPr>
        <w:t>31.12.2019</w:t>
      </w:r>
      <w:proofErr w:type="gramEnd"/>
    </w:p>
    <w:tbl>
      <w:tblPr>
        <w:tblW w:w="1033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10330"/>
      </w:tblGrid>
      <w:tr w:rsidR="00306250" w:rsidRPr="004A5CF9" w:rsidTr="004B1F1A">
        <w:trPr>
          <w:trHeight w:val="510"/>
        </w:trPr>
        <w:tc>
          <w:tcPr>
            <w:tcW w:w="10330" w:type="dxa"/>
            <w:shd w:val="clear" w:color="auto" w:fill="FFFFFF"/>
            <w:vAlign w:val="center"/>
          </w:tcPr>
          <w:p w:rsidR="00306250" w:rsidRPr="004A5CF9" w:rsidRDefault="00306250" w:rsidP="004B1F1A">
            <w:pPr>
              <w:spacing w:after="0"/>
              <w:rPr>
                <w:rFonts w:ascii="Arial CE" w:hAnsi="Arial CE" w:cs="Calibri"/>
                <w:b/>
                <w:sz w:val="24"/>
              </w:rPr>
            </w:pPr>
            <w:r>
              <w:rPr>
                <w:rFonts w:ascii="Arial CE" w:hAnsi="Arial CE" w:cs="Calibri"/>
                <w:b/>
                <w:sz w:val="24"/>
              </w:rPr>
              <w:t>Rozpočtové hospodaření dle tříd - sumárně</w:t>
            </w:r>
          </w:p>
        </w:tc>
      </w:tr>
      <w:tr w:rsidR="00306250" w:rsidRPr="004A5CF9" w:rsidTr="004B1F1A">
        <w:trPr>
          <w:trHeight w:val="419"/>
        </w:trPr>
        <w:tc>
          <w:tcPr>
            <w:tcW w:w="10330" w:type="dxa"/>
            <w:shd w:val="clear" w:color="auto" w:fill="FFFFFF"/>
            <w:vAlign w:val="center"/>
          </w:tcPr>
          <w:p w:rsidR="00306250" w:rsidRPr="004A5CF9" w:rsidRDefault="00306250" w:rsidP="004B1F1A">
            <w:pPr>
              <w:spacing w:after="0"/>
              <w:jc w:val="center"/>
              <w:rPr>
                <w:rFonts w:ascii="Arial CE" w:hAnsi="Arial CE" w:cs="Calibri"/>
                <w:b/>
                <w:sz w:val="24"/>
              </w:rPr>
            </w:pPr>
            <w:r>
              <w:rPr>
                <w:rFonts w:ascii="Arial CE" w:hAnsi="Arial CE" w:cs="Calibri"/>
                <w:b/>
                <w:sz w:val="24"/>
              </w:rPr>
              <w:t>PŘÍJMY</w:t>
            </w:r>
          </w:p>
        </w:tc>
      </w:tr>
    </w:tbl>
    <w:p w:rsidR="00306250" w:rsidRDefault="00306250" w:rsidP="00306250">
      <w:pPr>
        <w:spacing w:after="0"/>
        <w:rPr>
          <w:rFonts w:cs="Calibri"/>
        </w:rPr>
      </w:pPr>
    </w:p>
    <w:tbl>
      <w:tblPr>
        <w:tblW w:w="10256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2924"/>
        <w:gridCol w:w="1461"/>
        <w:gridCol w:w="1461"/>
        <w:gridCol w:w="744"/>
        <w:gridCol w:w="1461"/>
        <w:gridCol w:w="744"/>
        <w:gridCol w:w="1461"/>
      </w:tblGrid>
      <w:tr w:rsidR="00306250" w:rsidRPr="004A5CF9" w:rsidTr="004B1F1A">
        <w:trPr>
          <w:trHeight w:val="414"/>
        </w:trPr>
        <w:tc>
          <w:tcPr>
            <w:tcW w:w="2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6250" w:rsidRPr="004A5CF9" w:rsidRDefault="00306250" w:rsidP="004B1F1A">
            <w:pPr>
              <w:spacing w:after="0"/>
              <w:rPr>
                <w:rFonts w:ascii="Arial CE" w:hAnsi="Arial CE" w:cs="Calibri"/>
                <w:b/>
                <w:sz w:val="16"/>
              </w:rPr>
            </w:pPr>
            <w:r>
              <w:rPr>
                <w:rFonts w:ascii="Arial CE" w:hAnsi="Arial CE" w:cs="Calibri"/>
                <w:b/>
                <w:sz w:val="16"/>
              </w:rPr>
              <w:t>Třída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6250" w:rsidRPr="004A5CF9" w:rsidRDefault="00306250" w:rsidP="004B1F1A">
            <w:pPr>
              <w:spacing w:after="0"/>
              <w:jc w:val="center"/>
              <w:rPr>
                <w:rFonts w:ascii="Arial CE" w:hAnsi="Arial CE" w:cs="Calibri"/>
                <w:b/>
                <w:sz w:val="14"/>
              </w:rPr>
            </w:pPr>
            <w:r>
              <w:rPr>
                <w:rFonts w:ascii="Arial CE" w:hAnsi="Arial CE" w:cs="Calibri"/>
                <w:b/>
                <w:sz w:val="14"/>
              </w:rPr>
              <w:t>Skutečnost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6250" w:rsidRPr="004A5CF9" w:rsidRDefault="00306250" w:rsidP="004B1F1A">
            <w:pPr>
              <w:spacing w:after="0"/>
              <w:jc w:val="center"/>
              <w:rPr>
                <w:rFonts w:ascii="Arial CE" w:hAnsi="Arial CE" w:cs="Calibri"/>
                <w:b/>
                <w:sz w:val="14"/>
              </w:rPr>
            </w:pPr>
            <w:r>
              <w:rPr>
                <w:rFonts w:ascii="Arial CE" w:hAnsi="Arial CE" w:cs="Calibri"/>
                <w:b/>
                <w:sz w:val="14"/>
              </w:rPr>
              <w:t>Rozpočet schválený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6250" w:rsidRPr="004A5CF9" w:rsidRDefault="00306250" w:rsidP="004B1F1A">
            <w:pPr>
              <w:spacing w:after="0"/>
              <w:jc w:val="center"/>
              <w:rPr>
                <w:rFonts w:ascii="Arial CE" w:hAnsi="Arial CE" w:cs="Calibri"/>
                <w:b/>
                <w:sz w:val="14"/>
              </w:rPr>
            </w:pPr>
            <w:r>
              <w:rPr>
                <w:rFonts w:ascii="Arial CE" w:hAnsi="Arial CE" w:cs="Calibri"/>
                <w:b/>
                <w:sz w:val="14"/>
              </w:rPr>
              <w:t>%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6250" w:rsidRPr="004A5CF9" w:rsidRDefault="00306250" w:rsidP="004B1F1A">
            <w:pPr>
              <w:spacing w:after="0"/>
              <w:jc w:val="center"/>
              <w:rPr>
                <w:rFonts w:ascii="Arial CE" w:hAnsi="Arial CE" w:cs="Calibri"/>
                <w:b/>
                <w:sz w:val="14"/>
              </w:rPr>
            </w:pPr>
            <w:r>
              <w:rPr>
                <w:rFonts w:ascii="Arial CE" w:hAnsi="Arial CE" w:cs="Calibri"/>
                <w:b/>
                <w:sz w:val="14"/>
              </w:rPr>
              <w:t>Rozpočet upravený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6250" w:rsidRPr="004A5CF9" w:rsidRDefault="00306250" w:rsidP="004B1F1A">
            <w:pPr>
              <w:spacing w:after="0"/>
              <w:jc w:val="center"/>
              <w:rPr>
                <w:rFonts w:ascii="Arial CE" w:hAnsi="Arial CE" w:cs="Calibri"/>
                <w:b/>
                <w:sz w:val="14"/>
              </w:rPr>
            </w:pPr>
            <w:r>
              <w:rPr>
                <w:rFonts w:ascii="Arial CE" w:hAnsi="Arial CE" w:cs="Calibri"/>
                <w:b/>
                <w:sz w:val="14"/>
              </w:rPr>
              <w:t>%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6250" w:rsidRPr="004A5CF9" w:rsidRDefault="00306250" w:rsidP="004B1F1A">
            <w:pPr>
              <w:spacing w:after="0"/>
              <w:jc w:val="center"/>
              <w:rPr>
                <w:rFonts w:ascii="Arial CE" w:hAnsi="Arial CE" w:cs="Calibri"/>
                <w:b/>
                <w:sz w:val="14"/>
              </w:rPr>
            </w:pPr>
            <w:r>
              <w:rPr>
                <w:rFonts w:ascii="Arial CE" w:hAnsi="Arial CE" w:cs="Calibri"/>
                <w:b/>
                <w:sz w:val="14"/>
              </w:rPr>
              <w:t>Rozdíl</w:t>
            </w:r>
          </w:p>
        </w:tc>
      </w:tr>
      <w:tr w:rsidR="00306250" w:rsidRPr="004A5CF9" w:rsidTr="004B1F1A">
        <w:trPr>
          <w:trHeight w:val="357"/>
        </w:trPr>
        <w:tc>
          <w:tcPr>
            <w:tcW w:w="2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6250" w:rsidRPr="004A5CF9" w:rsidRDefault="00306250" w:rsidP="004B1F1A">
            <w:pPr>
              <w:spacing w:after="0"/>
              <w:rPr>
                <w:rFonts w:ascii="Arial CE" w:hAnsi="Arial CE" w:cs="Calibri"/>
                <w:b/>
                <w:sz w:val="18"/>
              </w:rPr>
            </w:pPr>
            <w:proofErr w:type="gramStart"/>
            <w:r>
              <w:rPr>
                <w:rFonts w:ascii="Arial CE" w:hAnsi="Arial CE" w:cs="Calibri"/>
                <w:b/>
                <w:sz w:val="18"/>
              </w:rPr>
              <w:t>1   DAŇOVÉ</w:t>
            </w:r>
            <w:proofErr w:type="gramEnd"/>
            <w:r>
              <w:rPr>
                <w:rFonts w:ascii="Arial CE" w:hAnsi="Arial CE" w:cs="Calibri"/>
                <w:b/>
                <w:sz w:val="18"/>
              </w:rPr>
              <w:t xml:space="preserve"> PŘÍJMY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6250" w:rsidRPr="004A5CF9" w:rsidRDefault="00306250" w:rsidP="004B1F1A">
            <w:pPr>
              <w:spacing w:after="0"/>
              <w:jc w:val="right"/>
              <w:rPr>
                <w:rFonts w:ascii="Arial CE" w:hAnsi="Arial CE" w:cs="Calibri"/>
                <w:sz w:val="16"/>
              </w:rPr>
            </w:pPr>
            <w:r>
              <w:rPr>
                <w:rFonts w:ascii="Arial CE" w:hAnsi="Arial CE" w:cs="Calibri"/>
                <w:sz w:val="16"/>
              </w:rPr>
              <w:t>1141250.42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6250" w:rsidRPr="004A5CF9" w:rsidRDefault="00306250" w:rsidP="004B1F1A">
            <w:pPr>
              <w:spacing w:after="0"/>
              <w:jc w:val="right"/>
              <w:rPr>
                <w:rFonts w:ascii="Arial CE" w:hAnsi="Arial CE" w:cs="Calibri"/>
                <w:sz w:val="16"/>
              </w:rPr>
            </w:pPr>
            <w:r>
              <w:rPr>
                <w:rFonts w:ascii="Arial CE" w:hAnsi="Arial CE" w:cs="Calibri"/>
                <w:sz w:val="16"/>
              </w:rPr>
              <w:t>1188000.00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6250" w:rsidRPr="004A5CF9" w:rsidRDefault="00306250" w:rsidP="004B1F1A">
            <w:pPr>
              <w:spacing w:after="0"/>
              <w:jc w:val="right"/>
              <w:rPr>
                <w:rFonts w:ascii="Arial CE" w:hAnsi="Arial CE" w:cs="Calibri"/>
                <w:sz w:val="16"/>
              </w:rPr>
            </w:pPr>
            <w:r>
              <w:rPr>
                <w:rFonts w:ascii="Arial CE" w:hAnsi="Arial CE" w:cs="Calibri"/>
                <w:sz w:val="16"/>
              </w:rPr>
              <w:t>96.06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6250" w:rsidRPr="004A5CF9" w:rsidRDefault="00306250" w:rsidP="004B1F1A">
            <w:pPr>
              <w:spacing w:after="0"/>
              <w:jc w:val="right"/>
              <w:rPr>
                <w:rFonts w:ascii="Arial CE" w:hAnsi="Arial CE" w:cs="Calibri"/>
                <w:sz w:val="16"/>
              </w:rPr>
            </w:pPr>
            <w:r>
              <w:rPr>
                <w:rFonts w:ascii="Arial CE" w:hAnsi="Arial CE" w:cs="Calibri"/>
                <w:sz w:val="16"/>
              </w:rPr>
              <w:t>1206000.00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6250" w:rsidRPr="004A5CF9" w:rsidRDefault="00306250" w:rsidP="004B1F1A">
            <w:pPr>
              <w:spacing w:after="0"/>
              <w:jc w:val="right"/>
              <w:rPr>
                <w:rFonts w:ascii="Arial CE" w:hAnsi="Arial CE" w:cs="Calibri"/>
                <w:sz w:val="16"/>
              </w:rPr>
            </w:pPr>
            <w:r>
              <w:rPr>
                <w:rFonts w:ascii="Arial CE" w:hAnsi="Arial CE" w:cs="Calibri"/>
                <w:sz w:val="16"/>
              </w:rPr>
              <w:t>94.63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6250" w:rsidRPr="004A5CF9" w:rsidRDefault="00306250" w:rsidP="004B1F1A">
            <w:pPr>
              <w:spacing w:after="0"/>
              <w:jc w:val="right"/>
              <w:rPr>
                <w:rFonts w:ascii="Arial CE" w:hAnsi="Arial CE" w:cs="Calibri"/>
                <w:sz w:val="16"/>
              </w:rPr>
            </w:pPr>
            <w:r>
              <w:rPr>
                <w:rFonts w:ascii="Arial CE" w:hAnsi="Arial CE" w:cs="Calibri"/>
                <w:sz w:val="16"/>
              </w:rPr>
              <w:t>64749.58</w:t>
            </w:r>
          </w:p>
        </w:tc>
      </w:tr>
      <w:tr w:rsidR="00306250" w:rsidRPr="004A5CF9" w:rsidTr="004B1F1A">
        <w:trPr>
          <w:trHeight w:val="357"/>
        </w:trPr>
        <w:tc>
          <w:tcPr>
            <w:tcW w:w="2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6250" w:rsidRPr="004A5CF9" w:rsidRDefault="00306250" w:rsidP="004B1F1A">
            <w:pPr>
              <w:spacing w:after="0"/>
              <w:rPr>
                <w:rFonts w:ascii="Arial CE" w:hAnsi="Arial CE" w:cs="Calibri"/>
                <w:b/>
                <w:sz w:val="18"/>
              </w:rPr>
            </w:pPr>
            <w:proofErr w:type="gramStart"/>
            <w:r>
              <w:rPr>
                <w:rFonts w:ascii="Arial CE" w:hAnsi="Arial CE" w:cs="Calibri"/>
                <w:b/>
                <w:sz w:val="18"/>
              </w:rPr>
              <w:t>2   NEDAŇOVÉ</w:t>
            </w:r>
            <w:proofErr w:type="gramEnd"/>
            <w:r>
              <w:rPr>
                <w:rFonts w:ascii="Arial CE" w:hAnsi="Arial CE" w:cs="Calibri"/>
                <w:b/>
                <w:sz w:val="18"/>
              </w:rPr>
              <w:t xml:space="preserve"> PŘÍJMY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6250" w:rsidRPr="004A5CF9" w:rsidRDefault="00306250" w:rsidP="004B1F1A">
            <w:pPr>
              <w:spacing w:after="0"/>
              <w:jc w:val="right"/>
              <w:rPr>
                <w:rFonts w:ascii="Arial CE" w:hAnsi="Arial CE" w:cs="Calibri"/>
                <w:sz w:val="16"/>
              </w:rPr>
            </w:pPr>
            <w:r>
              <w:rPr>
                <w:rFonts w:ascii="Arial CE" w:hAnsi="Arial CE" w:cs="Calibri"/>
                <w:sz w:val="16"/>
              </w:rPr>
              <w:t>453433.83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6250" w:rsidRPr="004A5CF9" w:rsidRDefault="00306250" w:rsidP="004B1F1A">
            <w:pPr>
              <w:spacing w:after="0"/>
              <w:jc w:val="right"/>
              <w:rPr>
                <w:rFonts w:ascii="Arial CE" w:hAnsi="Arial CE" w:cs="Calibri"/>
                <w:sz w:val="16"/>
              </w:rPr>
            </w:pPr>
            <w:r>
              <w:rPr>
                <w:rFonts w:ascii="Arial CE" w:hAnsi="Arial CE" w:cs="Calibri"/>
                <w:sz w:val="16"/>
              </w:rPr>
              <w:t>457500.00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6250" w:rsidRPr="004A5CF9" w:rsidRDefault="00306250" w:rsidP="004B1F1A">
            <w:pPr>
              <w:spacing w:after="0"/>
              <w:jc w:val="right"/>
              <w:rPr>
                <w:rFonts w:ascii="Arial CE" w:hAnsi="Arial CE" w:cs="Calibri"/>
                <w:sz w:val="16"/>
              </w:rPr>
            </w:pPr>
            <w:r>
              <w:rPr>
                <w:rFonts w:ascii="Arial CE" w:hAnsi="Arial CE" w:cs="Calibri"/>
                <w:sz w:val="16"/>
              </w:rPr>
              <w:t>99.11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6250" w:rsidRPr="004A5CF9" w:rsidRDefault="00306250" w:rsidP="004B1F1A">
            <w:pPr>
              <w:spacing w:after="0"/>
              <w:jc w:val="right"/>
              <w:rPr>
                <w:rFonts w:ascii="Arial CE" w:hAnsi="Arial CE" w:cs="Calibri"/>
                <w:sz w:val="16"/>
              </w:rPr>
            </w:pPr>
            <w:r>
              <w:rPr>
                <w:rFonts w:ascii="Arial CE" w:hAnsi="Arial CE" w:cs="Calibri"/>
                <w:sz w:val="16"/>
              </w:rPr>
              <w:t>552500.00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6250" w:rsidRPr="004A5CF9" w:rsidRDefault="00306250" w:rsidP="004B1F1A">
            <w:pPr>
              <w:spacing w:after="0"/>
              <w:jc w:val="right"/>
              <w:rPr>
                <w:rFonts w:ascii="Arial CE" w:hAnsi="Arial CE" w:cs="Calibri"/>
                <w:sz w:val="16"/>
              </w:rPr>
            </w:pPr>
            <w:r>
              <w:rPr>
                <w:rFonts w:ascii="Arial CE" w:hAnsi="Arial CE" w:cs="Calibri"/>
                <w:sz w:val="16"/>
              </w:rPr>
              <w:t>82.07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6250" w:rsidRPr="004A5CF9" w:rsidRDefault="00306250" w:rsidP="004B1F1A">
            <w:pPr>
              <w:spacing w:after="0"/>
              <w:jc w:val="right"/>
              <w:rPr>
                <w:rFonts w:ascii="Arial CE" w:hAnsi="Arial CE" w:cs="Calibri"/>
                <w:sz w:val="16"/>
              </w:rPr>
            </w:pPr>
            <w:r>
              <w:rPr>
                <w:rFonts w:ascii="Arial CE" w:hAnsi="Arial CE" w:cs="Calibri"/>
                <w:sz w:val="16"/>
              </w:rPr>
              <w:t>99066.17</w:t>
            </w:r>
          </w:p>
        </w:tc>
      </w:tr>
      <w:tr w:rsidR="00306250" w:rsidRPr="004A5CF9" w:rsidTr="004B1F1A">
        <w:trPr>
          <w:trHeight w:val="357"/>
        </w:trPr>
        <w:tc>
          <w:tcPr>
            <w:tcW w:w="2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6250" w:rsidRPr="004A5CF9" w:rsidRDefault="00306250" w:rsidP="004B1F1A">
            <w:pPr>
              <w:spacing w:after="0"/>
              <w:rPr>
                <w:rFonts w:ascii="Arial CE" w:hAnsi="Arial CE" w:cs="Calibri"/>
                <w:b/>
                <w:sz w:val="18"/>
              </w:rPr>
            </w:pPr>
            <w:proofErr w:type="gramStart"/>
            <w:r>
              <w:rPr>
                <w:rFonts w:ascii="Arial CE" w:hAnsi="Arial CE" w:cs="Calibri"/>
                <w:b/>
                <w:sz w:val="18"/>
              </w:rPr>
              <w:t>3   KAPITÁLOVÉ</w:t>
            </w:r>
            <w:proofErr w:type="gramEnd"/>
            <w:r>
              <w:rPr>
                <w:rFonts w:ascii="Arial CE" w:hAnsi="Arial CE" w:cs="Calibri"/>
                <w:b/>
                <w:sz w:val="18"/>
              </w:rPr>
              <w:t xml:space="preserve"> PŘÍJMY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6250" w:rsidRPr="004A5CF9" w:rsidRDefault="00306250" w:rsidP="004B1F1A">
            <w:pPr>
              <w:spacing w:after="0"/>
              <w:jc w:val="right"/>
              <w:rPr>
                <w:rFonts w:ascii="Arial CE" w:hAnsi="Arial CE" w:cs="Calibri"/>
                <w:sz w:val="16"/>
              </w:rPr>
            </w:pPr>
            <w:r>
              <w:rPr>
                <w:rFonts w:ascii="Arial CE" w:hAnsi="Arial CE" w:cs="Calibri"/>
                <w:sz w:val="16"/>
              </w:rPr>
              <w:t>0.00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6250" w:rsidRPr="004A5CF9" w:rsidRDefault="00306250" w:rsidP="004B1F1A">
            <w:pPr>
              <w:spacing w:after="0"/>
              <w:jc w:val="right"/>
              <w:rPr>
                <w:rFonts w:ascii="Arial CE" w:hAnsi="Arial CE" w:cs="Calibri"/>
                <w:sz w:val="16"/>
              </w:rPr>
            </w:pPr>
            <w:r>
              <w:rPr>
                <w:rFonts w:ascii="Arial CE" w:hAnsi="Arial CE" w:cs="Calibri"/>
                <w:sz w:val="16"/>
              </w:rPr>
              <w:t>120000.00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6250" w:rsidRPr="004A5CF9" w:rsidRDefault="00306250" w:rsidP="004B1F1A">
            <w:pPr>
              <w:spacing w:after="0"/>
              <w:jc w:val="right"/>
              <w:rPr>
                <w:rFonts w:ascii="Arial CE" w:hAnsi="Arial CE" w:cs="Calibri"/>
                <w:sz w:val="16"/>
              </w:rPr>
            </w:pPr>
            <w:r>
              <w:rPr>
                <w:rFonts w:ascii="Arial CE" w:hAnsi="Arial CE" w:cs="Calibri"/>
                <w:sz w:val="16"/>
              </w:rPr>
              <w:t>0.00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6250" w:rsidRPr="004A5CF9" w:rsidRDefault="00306250" w:rsidP="004B1F1A">
            <w:pPr>
              <w:spacing w:after="0"/>
              <w:jc w:val="right"/>
              <w:rPr>
                <w:rFonts w:ascii="Arial CE" w:hAnsi="Arial CE" w:cs="Calibri"/>
                <w:sz w:val="16"/>
              </w:rPr>
            </w:pPr>
            <w:r>
              <w:rPr>
                <w:rFonts w:ascii="Arial CE" w:hAnsi="Arial CE" w:cs="Calibri"/>
                <w:sz w:val="16"/>
              </w:rPr>
              <w:t>120000.00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6250" w:rsidRPr="004A5CF9" w:rsidRDefault="00306250" w:rsidP="004B1F1A">
            <w:pPr>
              <w:spacing w:after="0"/>
              <w:jc w:val="right"/>
              <w:rPr>
                <w:rFonts w:ascii="Arial CE" w:hAnsi="Arial CE" w:cs="Calibri"/>
                <w:sz w:val="16"/>
              </w:rPr>
            </w:pPr>
            <w:r>
              <w:rPr>
                <w:rFonts w:ascii="Arial CE" w:hAnsi="Arial CE" w:cs="Calibri"/>
                <w:sz w:val="16"/>
              </w:rPr>
              <w:t>0.00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6250" w:rsidRPr="004A5CF9" w:rsidRDefault="00306250" w:rsidP="004B1F1A">
            <w:pPr>
              <w:spacing w:after="0"/>
              <w:jc w:val="right"/>
              <w:rPr>
                <w:rFonts w:ascii="Arial CE" w:hAnsi="Arial CE" w:cs="Calibri"/>
                <w:sz w:val="16"/>
              </w:rPr>
            </w:pPr>
            <w:r>
              <w:rPr>
                <w:rFonts w:ascii="Arial CE" w:hAnsi="Arial CE" w:cs="Calibri"/>
                <w:sz w:val="16"/>
              </w:rPr>
              <w:t>120000.00</w:t>
            </w:r>
          </w:p>
        </w:tc>
      </w:tr>
      <w:tr w:rsidR="00306250" w:rsidRPr="004A5CF9" w:rsidTr="004B1F1A">
        <w:trPr>
          <w:trHeight w:val="357"/>
        </w:trPr>
        <w:tc>
          <w:tcPr>
            <w:tcW w:w="2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6250" w:rsidRPr="004A5CF9" w:rsidRDefault="00306250" w:rsidP="004B1F1A">
            <w:pPr>
              <w:spacing w:after="0"/>
              <w:rPr>
                <w:rFonts w:ascii="Arial CE" w:hAnsi="Arial CE" w:cs="Calibri"/>
                <w:b/>
                <w:sz w:val="18"/>
              </w:rPr>
            </w:pPr>
            <w:proofErr w:type="gramStart"/>
            <w:r>
              <w:rPr>
                <w:rFonts w:ascii="Arial CE" w:hAnsi="Arial CE" w:cs="Calibri"/>
                <w:b/>
                <w:sz w:val="18"/>
              </w:rPr>
              <w:t>4   PŘIJATÉ</w:t>
            </w:r>
            <w:proofErr w:type="gramEnd"/>
            <w:r>
              <w:rPr>
                <w:rFonts w:ascii="Arial CE" w:hAnsi="Arial CE" w:cs="Calibri"/>
                <w:b/>
                <w:sz w:val="18"/>
              </w:rPr>
              <w:t xml:space="preserve"> TRANSFERY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6250" w:rsidRPr="004A5CF9" w:rsidRDefault="00306250" w:rsidP="004B1F1A">
            <w:pPr>
              <w:spacing w:after="0"/>
              <w:jc w:val="right"/>
              <w:rPr>
                <w:rFonts w:ascii="Arial CE" w:hAnsi="Arial CE" w:cs="Calibri"/>
                <w:sz w:val="16"/>
              </w:rPr>
            </w:pPr>
            <w:r>
              <w:rPr>
                <w:rFonts w:ascii="Arial CE" w:hAnsi="Arial CE" w:cs="Calibri"/>
                <w:sz w:val="16"/>
              </w:rPr>
              <w:t>83202.60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6250" w:rsidRPr="004A5CF9" w:rsidRDefault="00306250" w:rsidP="004B1F1A">
            <w:pPr>
              <w:spacing w:after="0"/>
              <w:jc w:val="right"/>
              <w:rPr>
                <w:rFonts w:ascii="Arial CE" w:hAnsi="Arial CE" w:cs="Calibri"/>
                <w:sz w:val="16"/>
              </w:rPr>
            </w:pPr>
            <w:r>
              <w:rPr>
                <w:rFonts w:ascii="Arial CE" w:hAnsi="Arial CE" w:cs="Calibri"/>
                <w:sz w:val="16"/>
              </w:rPr>
              <w:t>46200.00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6250" w:rsidRPr="004A5CF9" w:rsidRDefault="00306250" w:rsidP="004B1F1A">
            <w:pPr>
              <w:spacing w:after="0"/>
              <w:jc w:val="right"/>
              <w:rPr>
                <w:rFonts w:ascii="Arial CE" w:hAnsi="Arial CE" w:cs="Calibri"/>
                <w:sz w:val="16"/>
              </w:rPr>
            </w:pPr>
            <w:r>
              <w:rPr>
                <w:rFonts w:ascii="Arial CE" w:hAnsi="Arial CE" w:cs="Calibri"/>
                <w:sz w:val="16"/>
              </w:rPr>
              <w:t>180.09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6250" w:rsidRPr="004A5CF9" w:rsidRDefault="00306250" w:rsidP="004B1F1A">
            <w:pPr>
              <w:spacing w:after="0"/>
              <w:jc w:val="right"/>
              <w:rPr>
                <w:rFonts w:ascii="Arial CE" w:hAnsi="Arial CE" w:cs="Calibri"/>
                <w:sz w:val="16"/>
              </w:rPr>
            </w:pPr>
            <w:r>
              <w:rPr>
                <w:rFonts w:ascii="Arial CE" w:hAnsi="Arial CE" w:cs="Calibri"/>
                <w:sz w:val="16"/>
              </w:rPr>
              <w:t>97500.00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6250" w:rsidRPr="004A5CF9" w:rsidRDefault="00306250" w:rsidP="004B1F1A">
            <w:pPr>
              <w:spacing w:after="0"/>
              <w:jc w:val="right"/>
              <w:rPr>
                <w:rFonts w:ascii="Arial CE" w:hAnsi="Arial CE" w:cs="Calibri"/>
                <w:sz w:val="16"/>
              </w:rPr>
            </w:pPr>
            <w:r>
              <w:rPr>
                <w:rFonts w:ascii="Arial CE" w:hAnsi="Arial CE" w:cs="Calibri"/>
                <w:sz w:val="16"/>
              </w:rPr>
              <w:t>85.34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6250" w:rsidRPr="004A5CF9" w:rsidRDefault="00306250" w:rsidP="004B1F1A">
            <w:pPr>
              <w:spacing w:after="0"/>
              <w:jc w:val="right"/>
              <w:rPr>
                <w:rFonts w:ascii="Arial CE" w:hAnsi="Arial CE" w:cs="Calibri"/>
                <w:sz w:val="16"/>
              </w:rPr>
            </w:pPr>
            <w:r>
              <w:rPr>
                <w:rFonts w:ascii="Arial CE" w:hAnsi="Arial CE" w:cs="Calibri"/>
                <w:sz w:val="16"/>
              </w:rPr>
              <w:t>14297.40</w:t>
            </w:r>
          </w:p>
        </w:tc>
      </w:tr>
      <w:tr w:rsidR="00306250" w:rsidRPr="004A5CF9" w:rsidTr="004B1F1A">
        <w:trPr>
          <w:trHeight w:val="357"/>
        </w:trPr>
        <w:tc>
          <w:tcPr>
            <w:tcW w:w="2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6250" w:rsidRPr="004A5CF9" w:rsidRDefault="00306250" w:rsidP="004B1F1A">
            <w:pPr>
              <w:spacing w:after="0"/>
              <w:rPr>
                <w:rFonts w:ascii="Arial CE" w:hAnsi="Arial CE" w:cs="Calibri"/>
                <w:b/>
                <w:sz w:val="18"/>
              </w:rPr>
            </w:pPr>
            <w:proofErr w:type="gramStart"/>
            <w:r>
              <w:rPr>
                <w:rFonts w:ascii="Arial CE" w:hAnsi="Arial CE" w:cs="Calibri"/>
                <w:b/>
                <w:sz w:val="18"/>
              </w:rPr>
              <w:t>C E L K E M   P Ř Í J M Y</w:t>
            </w:r>
            <w:proofErr w:type="gramEnd"/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6250" w:rsidRPr="004A5CF9" w:rsidRDefault="00306250" w:rsidP="004B1F1A">
            <w:pPr>
              <w:spacing w:after="0"/>
              <w:jc w:val="right"/>
              <w:rPr>
                <w:rFonts w:ascii="Arial CE" w:hAnsi="Arial CE" w:cs="Calibri"/>
                <w:b/>
                <w:sz w:val="16"/>
              </w:rPr>
            </w:pPr>
            <w:r>
              <w:rPr>
                <w:rFonts w:ascii="Arial CE" w:hAnsi="Arial CE" w:cs="Calibri"/>
                <w:b/>
                <w:sz w:val="16"/>
              </w:rPr>
              <w:t>1677886.85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6250" w:rsidRPr="004A5CF9" w:rsidRDefault="00306250" w:rsidP="004B1F1A">
            <w:pPr>
              <w:spacing w:after="0"/>
              <w:jc w:val="right"/>
              <w:rPr>
                <w:rFonts w:ascii="Arial CE" w:hAnsi="Arial CE" w:cs="Calibri"/>
                <w:b/>
                <w:sz w:val="16"/>
              </w:rPr>
            </w:pPr>
            <w:r>
              <w:rPr>
                <w:rFonts w:ascii="Arial CE" w:hAnsi="Arial CE" w:cs="Calibri"/>
                <w:b/>
                <w:sz w:val="16"/>
              </w:rPr>
              <w:t>1811700.00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6250" w:rsidRPr="004A5CF9" w:rsidRDefault="00306250" w:rsidP="004B1F1A">
            <w:pPr>
              <w:spacing w:after="0"/>
              <w:jc w:val="right"/>
              <w:rPr>
                <w:rFonts w:ascii="Arial CE" w:hAnsi="Arial CE" w:cs="Calibri"/>
                <w:b/>
                <w:sz w:val="16"/>
              </w:rPr>
            </w:pPr>
            <w:r>
              <w:rPr>
                <w:rFonts w:ascii="Arial CE" w:hAnsi="Arial CE" w:cs="Calibri"/>
                <w:b/>
                <w:sz w:val="16"/>
              </w:rPr>
              <w:t>92.61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6250" w:rsidRPr="004A5CF9" w:rsidRDefault="00306250" w:rsidP="004B1F1A">
            <w:pPr>
              <w:spacing w:after="0"/>
              <w:jc w:val="right"/>
              <w:rPr>
                <w:rFonts w:ascii="Arial CE" w:hAnsi="Arial CE" w:cs="Calibri"/>
                <w:b/>
                <w:sz w:val="16"/>
              </w:rPr>
            </w:pPr>
            <w:r>
              <w:rPr>
                <w:rFonts w:ascii="Arial CE" w:hAnsi="Arial CE" w:cs="Calibri"/>
                <w:b/>
                <w:sz w:val="16"/>
              </w:rPr>
              <w:t>1976000.00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6250" w:rsidRPr="004A5CF9" w:rsidRDefault="00306250" w:rsidP="004B1F1A">
            <w:pPr>
              <w:spacing w:after="0"/>
              <w:jc w:val="right"/>
              <w:rPr>
                <w:rFonts w:ascii="Arial CE" w:hAnsi="Arial CE" w:cs="Calibri"/>
                <w:b/>
                <w:sz w:val="16"/>
              </w:rPr>
            </w:pPr>
            <w:r>
              <w:rPr>
                <w:rFonts w:ascii="Arial CE" w:hAnsi="Arial CE" w:cs="Calibri"/>
                <w:b/>
                <w:sz w:val="16"/>
              </w:rPr>
              <w:t>84.91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6250" w:rsidRPr="004A5CF9" w:rsidRDefault="00306250" w:rsidP="004B1F1A">
            <w:pPr>
              <w:spacing w:after="0"/>
              <w:jc w:val="right"/>
              <w:rPr>
                <w:rFonts w:ascii="Arial CE" w:hAnsi="Arial CE" w:cs="Calibri"/>
                <w:b/>
                <w:sz w:val="16"/>
              </w:rPr>
            </w:pPr>
            <w:r>
              <w:rPr>
                <w:rFonts w:ascii="Arial CE" w:hAnsi="Arial CE" w:cs="Calibri"/>
                <w:b/>
                <w:sz w:val="16"/>
              </w:rPr>
              <w:t>298113.15</w:t>
            </w:r>
          </w:p>
        </w:tc>
      </w:tr>
    </w:tbl>
    <w:p w:rsidR="00306250" w:rsidRDefault="00306250" w:rsidP="00306250">
      <w:pPr>
        <w:spacing w:after="0"/>
        <w:rPr>
          <w:rFonts w:cs="Calibri"/>
        </w:rPr>
      </w:pPr>
    </w:p>
    <w:p w:rsidR="00306250" w:rsidRDefault="00306250" w:rsidP="00306250">
      <w:pPr>
        <w:spacing w:after="0"/>
        <w:rPr>
          <w:rFonts w:cs="Calibri"/>
        </w:rPr>
      </w:pPr>
    </w:p>
    <w:tbl>
      <w:tblPr>
        <w:tblW w:w="1033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10330"/>
      </w:tblGrid>
      <w:tr w:rsidR="00306250" w:rsidRPr="004A5CF9" w:rsidTr="004B1F1A">
        <w:trPr>
          <w:trHeight w:val="419"/>
        </w:trPr>
        <w:tc>
          <w:tcPr>
            <w:tcW w:w="10330" w:type="dxa"/>
            <w:shd w:val="clear" w:color="auto" w:fill="FFFFFF"/>
            <w:vAlign w:val="center"/>
          </w:tcPr>
          <w:p w:rsidR="00306250" w:rsidRPr="004A5CF9" w:rsidRDefault="00306250" w:rsidP="004B1F1A">
            <w:pPr>
              <w:spacing w:after="0"/>
              <w:jc w:val="center"/>
              <w:rPr>
                <w:rFonts w:ascii="Arial CE" w:hAnsi="Arial CE" w:cs="Calibri"/>
                <w:b/>
                <w:sz w:val="24"/>
              </w:rPr>
            </w:pPr>
            <w:r>
              <w:rPr>
                <w:rFonts w:ascii="Arial CE" w:hAnsi="Arial CE" w:cs="Calibri"/>
                <w:b/>
                <w:sz w:val="24"/>
              </w:rPr>
              <w:t>VÝDAJE</w:t>
            </w:r>
          </w:p>
        </w:tc>
      </w:tr>
    </w:tbl>
    <w:p w:rsidR="00306250" w:rsidRDefault="00306250" w:rsidP="00306250">
      <w:pPr>
        <w:spacing w:after="0"/>
        <w:rPr>
          <w:rFonts w:cs="Calibri"/>
        </w:rPr>
      </w:pPr>
    </w:p>
    <w:tbl>
      <w:tblPr>
        <w:tblW w:w="10256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2924"/>
        <w:gridCol w:w="1461"/>
        <w:gridCol w:w="1461"/>
        <w:gridCol w:w="744"/>
        <w:gridCol w:w="1461"/>
        <w:gridCol w:w="744"/>
        <w:gridCol w:w="1461"/>
      </w:tblGrid>
      <w:tr w:rsidR="00306250" w:rsidRPr="004A5CF9" w:rsidTr="004B1F1A">
        <w:trPr>
          <w:trHeight w:val="414"/>
        </w:trPr>
        <w:tc>
          <w:tcPr>
            <w:tcW w:w="2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6250" w:rsidRPr="004A5CF9" w:rsidRDefault="00306250" w:rsidP="004B1F1A">
            <w:pPr>
              <w:spacing w:after="0"/>
              <w:rPr>
                <w:rFonts w:ascii="Arial CE" w:hAnsi="Arial CE" w:cs="Calibri"/>
                <w:b/>
                <w:sz w:val="16"/>
              </w:rPr>
            </w:pPr>
            <w:r>
              <w:rPr>
                <w:rFonts w:ascii="Arial CE" w:hAnsi="Arial CE" w:cs="Calibri"/>
                <w:b/>
                <w:sz w:val="16"/>
              </w:rPr>
              <w:t>Třída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6250" w:rsidRPr="004A5CF9" w:rsidRDefault="00306250" w:rsidP="004B1F1A">
            <w:pPr>
              <w:spacing w:after="0"/>
              <w:jc w:val="center"/>
              <w:rPr>
                <w:rFonts w:ascii="Arial CE" w:hAnsi="Arial CE" w:cs="Calibri"/>
                <w:b/>
                <w:sz w:val="14"/>
              </w:rPr>
            </w:pPr>
            <w:r>
              <w:rPr>
                <w:rFonts w:ascii="Arial CE" w:hAnsi="Arial CE" w:cs="Calibri"/>
                <w:b/>
                <w:sz w:val="14"/>
              </w:rPr>
              <w:t>Skutečnost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6250" w:rsidRPr="004A5CF9" w:rsidRDefault="00306250" w:rsidP="004B1F1A">
            <w:pPr>
              <w:spacing w:after="0"/>
              <w:jc w:val="center"/>
              <w:rPr>
                <w:rFonts w:ascii="Arial CE" w:hAnsi="Arial CE" w:cs="Calibri"/>
                <w:b/>
                <w:sz w:val="14"/>
              </w:rPr>
            </w:pPr>
            <w:r>
              <w:rPr>
                <w:rFonts w:ascii="Arial CE" w:hAnsi="Arial CE" w:cs="Calibri"/>
                <w:b/>
                <w:sz w:val="14"/>
              </w:rPr>
              <w:t>Rozpočet schválený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6250" w:rsidRPr="004A5CF9" w:rsidRDefault="00306250" w:rsidP="004B1F1A">
            <w:pPr>
              <w:spacing w:after="0"/>
              <w:jc w:val="center"/>
              <w:rPr>
                <w:rFonts w:ascii="Arial CE" w:hAnsi="Arial CE" w:cs="Calibri"/>
                <w:b/>
                <w:sz w:val="14"/>
              </w:rPr>
            </w:pPr>
            <w:r>
              <w:rPr>
                <w:rFonts w:ascii="Arial CE" w:hAnsi="Arial CE" w:cs="Calibri"/>
                <w:b/>
                <w:sz w:val="14"/>
              </w:rPr>
              <w:t>%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6250" w:rsidRPr="004A5CF9" w:rsidRDefault="00306250" w:rsidP="004B1F1A">
            <w:pPr>
              <w:spacing w:after="0"/>
              <w:jc w:val="center"/>
              <w:rPr>
                <w:rFonts w:ascii="Arial CE" w:hAnsi="Arial CE" w:cs="Calibri"/>
                <w:b/>
                <w:sz w:val="14"/>
              </w:rPr>
            </w:pPr>
            <w:r>
              <w:rPr>
                <w:rFonts w:ascii="Arial CE" w:hAnsi="Arial CE" w:cs="Calibri"/>
                <w:b/>
                <w:sz w:val="14"/>
              </w:rPr>
              <w:t>Rozpočet upravený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6250" w:rsidRPr="004A5CF9" w:rsidRDefault="00306250" w:rsidP="004B1F1A">
            <w:pPr>
              <w:spacing w:after="0"/>
              <w:jc w:val="center"/>
              <w:rPr>
                <w:rFonts w:ascii="Arial CE" w:hAnsi="Arial CE" w:cs="Calibri"/>
                <w:b/>
                <w:sz w:val="14"/>
              </w:rPr>
            </w:pPr>
            <w:r>
              <w:rPr>
                <w:rFonts w:ascii="Arial CE" w:hAnsi="Arial CE" w:cs="Calibri"/>
                <w:b/>
                <w:sz w:val="14"/>
              </w:rPr>
              <w:t>%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6250" w:rsidRPr="004A5CF9" w:rsidRDefault="00306250" w:rsidP="004B1F1A">
            <w:pPr>
              <w:spacing w:after="0"/>
              <w:jc w:val="center"/>
              <w:rPr>
                <w:rFonts w:ascii="Arial CE" w:hAnsi="Arial CE" w:cs="Calibri"/>
                <w:b/>
                <w:sz w:val="14"/>
              </w:rPr>
            </w:pPr>
            <w:r>
              <w:rPr>
                <w:rFonts w:ascii="Arial CE" w:hAnsi="Arial CE" w:cs="Calibri"/>
                <w:b/>
                <w:sz w:val="14"/>
              </w:rPr>
              <w:t>Rozdíl</w:t>
            </w:r>
          </w:p>
        </w:tc>
      </w:tr>
      <w:tr w:rsidR="00306250" w:rsidRPr="004A5CF9" w:rsidTr="004B1F1A">
        <w:trPr>
          <w:trHeight w:val="357"/>
        </w:trPr>
        <w:tc>
          <w:tcPr>
            <w:tcW w:w="2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6250" w:rsidRPr="004A5CF9" w:rsidRDefault="00306250" w:rsidP="004B1F1A">
            <w:pPr>
              <w:spacing w:after="0"/>
              <w:rPr>
                <w:rFonts w:ascii="Arial CE" w:hAnsi="Arial CE" w:cs="Calibri"/>
                <w:b/>
                <w:sz w:val="18"/>
              </w:rPr>
            </w:pPr>
            <w:proofErr w:type="gramStart"/>
            <w:r>
              <w:rPr>
                <w:rFonts w:ascii="Arial CE" w:hAnsi="Arial CE" w:cs="Calibri"/>
                <w:b/>
                <w:sz w:val="18"/>
              </w:rPr>
              <w:t>5   BĚŽNÉ</w:t>
            </w:r>
            <w:proofErr w:type="gramEnd"/>
            <w:r>
              <w:rPr>
                <w:rFonts w:ascii="Arial CE" w:hAnsi="Arial CE" w:cs="Calibri"/>
                <w:b/>
                <w:sz w:val="18"/>
              </w:rPr>
              <w:t xml:space="preserve"> VÝDAJE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6250" w:rsidRPr="004A5CF9" w:rsidRDefault="00306250" w:rsidP="004B1F1A">
            <w:pPr>
              <w:spacing w:after="0"/>
              <w:jc w:val="right"/>
              <w:rPr>
                <w:rFonts w:ascii="Arial CE" w:hAnsi="Arial CE" w:cs="Calibri"/>
                <w:sz w:val="16"/>
              </w:rPr>
            </w:pPr>
            <w:r>
              <w:rPr>
                <w:rFonts w:ascii="Arial CE" w:hAnsi="Arial CE" w:cs="Calibri"/>
                <w:sz w:val="16"/>
              </w:rPr>
              <w:t>1347252.37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6250" w:rsidRPr="004A5CF9" w:rsidRDefault="00306250" w:rsidP="004B1F1A">
            <w:pPr>
              <w:spacing w:after="0"/>
              <w:jc w:val="right"/>
              <w:rPr>
                <w:rFonts w:ascii="Arial CE" w:hAnsi="Arial CE" w:cs="Calibri"/>
                <w:sz w:val="16"/>
              </w:rPr>
            </w:pPr>
            <w:r>
              <w:rPr>
                <w:rFonts w:ascii="Arial CE" w:hAnsi="Arial CE" w:cs="Calibri"/>
                <w:sz w:val="16"/>
              </w:rPr>
              <w:t>1427400.00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6250" w:rsidRPr="004A5CF9" w:rsidRDefault="00306250" w:rsidP="004B1F1A">
            <w:pPr>
              <w:spacing w:after="0"/>
              <w:jc w:val="right"/>
              <w:rPr>
                <w:rFonts w:ascii="Arial CE" w:hAnsi="Arial CE" w:cs="Calibri"/>
                <w:sz w:val="16"/>
              </w:rPr>
            </w:pPr>
            <w:r>
              <w:rPr>
                <w:rFonts w:ascii="Arial CE" w:hAnsi="Arial CE" w:cs="Calibri"/>
                <w:sz w:val="16"/>
              </w:rPr>
              <w:t>94.39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6250" w:rsidRPr="004A5CF9" w:rsidRDefault="00306250" w:rsidP="004B1F1A">
            <w:pPr>
              <w:spacing w:after="0"/>
              <w:jc w:val="right"/>
              <w:rPr>
                <w:rFonts w:ascii="Arial CE" w:hAnsi="Arial CE" w:cs="Calibri"/>
                <w:sz w:val="16"/>
              </w:rPr>
            </w:pPr>
            <w:r>
              <w:rPr>
                <w:rFonts w:ascii="Arial CE" w:hAnsi="Arial CE" w:cs="Calibri"/>
                <w:sz w:val="16"/>
              </w:rPr>
              <w:t>1636600.00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6250" w:rsidRPr="004A5CF9" w:rsidRDefault="00306250" w:rsidP="004B1F1A">
            <w:pPr>
              <w:spacing w:after="0"/>
              <w:jc w:val="right"/>
              <w:rPr>
                <w:rFonts w:ascii="Arial CE" w:hAnsi="Arial CE" w:cs="Calibri"/>
                <w:sz w:val="16"/>
              </w:rPr>
            </w:pPr>
            <w:r>
              <w:rPr>
                <w:rFonts w:ascii="Arial CE" w:hAnsi="Arial CE" w:cs="Calibri"/>
                <w:sz w:val="16"/>
              </w:rPr>
              <w:t>82.32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6250" w:rsidRPr="004A5CF9" w:rsidRDefault="00306250" w:rsidP="004B1F1A">
            <w:pPr>
              <w:spacing w:after="0"/>
              <w:jc w:val="right"/>
              <w:rPr>
                <w:rFonts w:ascii="Arial CE" w:hAnsi="Arial CE" w:cs="Calibri"/>
                <w:sz w:val="16"/>
              </w:rPr>
            </w:pPr>
            <w:r>
              <w:rPr>
                <w:rFonts w:ascii="Arial CE" w:hAnsi="Arial CE" w:cs="Calibri"/>
                <w:sz w:val="16"/>
              </w:rPr>
              <w:t>289347.63</w:t>
            </w:r>
          </w:p>
        </w:tc>
      </w:tr>
      <w:tr w:rsidR="00306250" w:rsidRPr="004A5CF9" w:rsidTr="004B1F1A">
        <w:trPr>
          <w:trHeight w:val="357"/>
        </w:trPr>
        <w:tc>
          <w:tcPr>
            <w:tcW w:w="2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6250" w:rsidRPr="004A5CF9" w:rsidRDefault="00306250" w:rsidP="004B1F1A">
            <w:pPr>
              <w:spacing w:after="0"/>
              <w:rPr>
                <w:rFonts w:ascii="Arial CE" w:hAnsi="Arial CE" w:cs="Calibri"/>
                <w:b/>
                <w:sz w:val="18"/>
              </w:rPr>
            </w:pPr>
            <w:proofErr w:type="gramStart"/>
            <w:r>
              <w:rPr>
                <w:rFonts w:ascii="Arial CE" w:hAnsi="Arial CE" w:cs="Calibri"/>
                <w:b/>
                <w:sz w:val="18"/>
              </w:rPr>
              <w:t>6   KAPITÁLOVÉ</w:t>
            </w:r>
            <w:proofErr w:type="gramEnd"/>
            <w:r>
              <w:rPr>
                <w:rFonts w:ascii="Arial CE" w:hAnsi="Arial CE" w:cs="Calibri"/>
                <w:b/>
                <w:sz w:val="18"/>
              </w:rPr>
              <w:t xml:space="preserve"> VÝDAJE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6250" w:rsidRPr="004A5CF9" w:rsidRDefault="00306250" w:rsidP="004B1F1A">
            <w:pPr>
              <w:spacing w:after="0"/>
              <w:jc w:val="right"/>
              <w:rPr>
                <w:rFonts w:ascii="Arial CE" w:hAnsi="Arial CE" w:cs="Calibri"/>
                <w:sz w:val="16"/>
              </w:rPr>
            </w:pPr>
            <w:r>
              <w:rPr>
                <w:rFonts w:ascii="Arial CE" w:hAnsi="Arial CE" w:cs="Calibri"/>
                <w:sz w:val="16"/>
              </w:rPr>
              <w:t>260044.00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6250" w:rsidRPr="004A5CF9" w:rsidRDefault="00306250" w:rsidP="004B1F1A">
            <w:pPr>
              <w:spacing w:after="0"/>
              <w:jc w:val="right"/>
              <w:rPr>
                <w:rFonts w:ascii="Arial CE" w:hAnsi="Arial CE" w:cs="Calibri"/>
                <w:sz w:val="16"/>
              </w:rPr>
            </w:pPr>
            <w:r>
              <w:rPr>
                <w:rFonts w:ascii="Arial CE" w:hAnsi="Arial CE" w:cs="Calibri"/>
                <w:sz w:val="16"/>
              </w:rPr>
              <w:t>335000.00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6250" w:rsidRPr="004A5CF9" w:rsidRDefault="00306250" w:rsidP="004B1F1A">
            <w:pPr>
              <w:spacing w:after="0"/>
              <w:jc w:val="right"/>
              <w:rPr>
                <w:rFonts w:ascii="Arial CE" w:hAnsi="Arial CE" w:cs="Calibri"/>
                <w:sz w:val="16"/>
              </w:rPr>
            </w:pPr>
            <w:r>
              <w:rPr>
                <w:rFonts w:ascii="Arial CE" w:hAnsi="Arial CE" w:cs="Calibri"/>
                <w:sz w:val="16"/>
              </w:rPr>
              <w:t>77.63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6250" w:rsidRPr="004A5CF9" w:rsidRDefault="00306250" w:rsidP="004B1F1A">
            <w:pPr>
              <w:spacing w:after="0"/>
              <w:jc w:val="right"/>
              <w:rPr>
                <w:rFonts w:ascii="Arial CE" w:hAnsi="Arial CE" w:cs="Calibri"/>
                <w:sz w:val="16"/>
              </w:rPr>
            </w:pPr>
            <w:r>
              <w:rPr>
                <w:rFonts w:ascii="Arial CE" w:hAnsi="Arial CE" w:cs="Calibri"/>
                <w:sz w:val="16"/>
              </w:rPr>
              <w:t>316000.00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6250" w:rsidRPr="004A5CF9" w:rsidRDefault="00306250" w:rsidP="004B1F1A">
            <w:pPr>
              <w:spacing w:after="0"/>
              <w:jc w:val="right"/>
              <w:rPr>
                <w:rFonts w:ascii="Arial CE" w:hAnsi="Arial CE" w:cs="Calibri"/>
                <w:sz w:val="16"/>
              </w:rPr>
            </w:pPr>
            <w:r>
              <w:rPr>
                <w:rFonts w:ascii="Arial CE" w:hAnsi="Arial CE" w:cs="Calibri"/>
                <w:sz w:val="16"/>
              </w:rPr>
              <w:t>82.29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6250" w:rsidRPr="004A5CF9" w:rsidRDefault="00306250" w:rsidP="004B1F1A">
            <w:pPr>
              <w:spacing w:after="0"/>
              <w:jc w:val="right"/>
              <w:rPr>
                <w:rFonts w:ascii="Arial CE" w:hAnsi="Arial CE" w:cs="Calibri"/>
                <w:sz w:val="16"/>
              </w:rPr>
            </w:pPr>
            <w:r>
              <w:rPr>
                <w:rFonts w:ascii="Arial CE" w:hAnsi="Arial CE" w:cs="Calibri"/>
                <w:sz w:val="16"/>
              </w:rPr>
              <w:t>55956.00</w:t>
            </w:r>
          </w:p>
        </w:tc>
      </w:tr>
      <w:tr w:rsidR="00306250" w:rsidRPr="004A5CF9" w:rsidTr="004B1F1A">
        <w:trPr>
          <w:trHeight w:val="357"/>
        </w:trPr>
        <w:tc>
          <w:tcPr>
            <w:tcW w:w="2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6250" w:rsidRPr="004A5CF9" w:rsidRDefault="00306250" w:rsidP="004B1F1A">
            <w:pPr>
              <w:spacing w:after="0"/>
              <w:rPr>
                <w:rFonts w:ascii="Arial CE" w:hAnsi="Arial CE" w:cs="Calibri"/>
                <w:b/>
                <w:sz w:val="18"/>
              </w:rPr>
            </w:pPr>
            <w:proofErr w:type="gramStart"/>
            <w:r>
              <w:rPr>
                <w:rFonts w:ascii="Arial CE" w:hAnsi="Arial CE" w:cs="Calibri"/>
                <w:b/>
                <w:sz w:val="18"/>
              </w:rPr>
              <w:t>C E L K E M   V Ý D A J E</w:t>
            </w:r>
            <w:proofErr w:type="gramEnd"/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6250" w:rsidRPr="004A5CF9" w:rsidRDefault="00306250" w:rsidP="004B1F1A">
            <w:pPr>
              <w:spacing w:after="0"/>
              <w:jc w:val="right"/>
              <w:rPr>
                <w:rFonts w:ascii="Arial CE" w:hAnsi="Arial CE" w:cs="Calibri"/>
                <w:b/>
                <w:sz w:val="16"/>
              </w:rPr>
            </w:pPr>
            <w:r>
              <w:rPr>
                <w:rFonts w:ascii="Arial CE" w:hAnsi="Arial CE" w:cs="Calibri"/>
                <w:b/>
                <w:sz w:val="16"/>
              </w:rPr>
              <w:t>1607296.37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6250" w:rsidRPr="004A5CF9" w:rsidRDefault="00306250" w:rsidP="004B1F1A">
            <w:pPr>
              <w:spacing w:after="0"/>
              <w:jc w:val="right"/>
              <w:rPr>
                <w:rFonts w:ascii="Arial CE" w:hAnsi="Arial CE" w:cs="Calibri"/>
                <w:b/>
                <w:sz w:val="16"/>
              </w:rPr>
            </w:pPr>
            <w:r>
              <w:rPr>
                <w:rFonts w:ascii="Arial CE" w:hAnsi="Arial CE" w:cs="Calibri"/>
                <w:b/>
                <w:sz w:val="16"/>
              </w:rPr>
              <w:t>1762400.00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6250" w:rsidRPr="004A5CF9" w:rsidRDefault="00306250" w:rsidP="004B1F1A">
            <w:pPr>
              <w:spacing w:after="0"/>
              <w:jc w:val="right"/>
              <w:rPr>
                <w:rFonts w:ascii="Arial CE" w:hAnsi="Arial CE" w:cs="Calibri"/>
                <w:b/>
                <w:sz w:val="16"/>
              </w:rPr>
            </w:pPr>
            <w:r>
              <w:rPr>
                <w:rFonts w:ascii="Arial CE" w:hAnsi="Arial CE" w:cs="Calibri"/>
                <w:b/>
                <w:sz w:val="16"/>
              </w:rPr>
              <w:t>91.20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6250" w:rsidRPr="004A5CF9" w:rsidRDefault="00306250" w:rsidP="004B1F1A">
            <w:pPr>
              <w:spacing w:after="0"/>
              <w:jc w:val="right"/>
              <w:rPr>
                <w:rFonts w:ascii="Arial CE" w:hAnsi="Arial CE" w:cs="Calibri"/>
                <w:b/>
                <w:sz w:val="16"/>
              </w:rPr>
            </w:pPr>
            <w:r>
              <w:rPr>
                <w:rFonts w:ascii="Arial CE" w:hAnsi="Arial CE" w:cs="Calibri"/>
                <w:b/>
                <w:sz w:val="16"/>
              </w:rPr>
              <w:t>1952600.00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6250" w:rsidRPr="004A5CF9" w:rsidRDefault="00306250" w:rsidP="004B1F1A">
            <w:pPr>
              <w:spacing w:after="0"/>
              <w:jc w:val="right"/>
              <w:rPr>
                <w:rFonts w:ascii="Arial CE" w:hAnsi="Arial CE" w:cs="Calibri"/>
                <w:b/>
                <w:sz w:val="16"/>
              </w:rPr>
            </w:pPr>
            <w:r>
              <w:rPr>
                <w:rFonts w:ascii="Arial CE" w:hAnsi="Arial CE" w:cs="Calibri"/>
                <w:b/>
                <w:sz w:val="16"/>
              </w:rPr>
              <w:t>82.32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6250" w:rsidRPr="004A5CF9" w:rsidRDefault="00306250" w:rsidP="004B1F1A">
            <w:pPr>
              <w:spacing w:after="0"/>
              <w:jc w:val="right"/>
              <w:rPr>
                <w:rFonts w:ascii="Arial CE" w:hAnsi="Arial CE" w:cs="Calibri"/>
                <w:b/>
                <w:sz w:val="16"/>
              </w:rPr>
            </w:pPr>
            <w:r>
              <w:rPr>
                <w:rFonts w:ascii="Arial CE" w:hAnsi="Arial CE" w:cs="Calibri"/>
                <w:b/>
                <w:sz w:val="16"/>
              </w:rPr>
              <w:t>345303.63</w:t>
            </w:r>
          </w:p>
        </w:tc>
      </w:tr>
    </w:tbl>
    <w:p w:rsidR="00306250" w:rsidRDefault="00306250" w:rsidP="00306250">
      <w:pPr>
        <w:spacing w:after="0"/>
        <w:rPr>
          <w:rFonts w:cs="Calibri"/>
        </w:rPr>
      </w:pPr>
    </w:p>
    <w:tbl>
      <w:tblPr>
        <w:tblW w:w="1033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10330"/>
      </w:tblGrid>
      <w:tr w:rsidR="00306250" w:rsidRPr="004A5CF9" w:rsidTr="004B1F1A">
        <w:trPr>
          <w:trHeight w:val="510"/>
        </w:trPr>
        <w:tc>
          <w:tcPr>
            <w:tcW w:w="10330" w:type="dxa"/>
            <w:shd w:val="clear" w:color="auto" w:fill="FFFFFF"/>
            <w:vAlign w:val="center"/>
          </w:tcPr>
          <w:p w:rsidR="00306250" w:rsidRPr="004A5CF9" w:rsidRDefault="00306250" w:rsidP="004B1F1A">
            <w:pPr>
              <w:spacing w:after="0"/>
              <w:rPr>
                <w:rFonts w:ascii="Arial CE" w:hAnsi="Arial CE" w:cs="Calibri"/>
                <w:b/>
                <w:sz w:val="24"/>
              </w:rPr>
            </w:pPr>
          </w:p>
        </w:tc>
      </w:tr>
      <w:tr w:rsidR="00306250" w:rsidRPr="004A5CF9" w:rsidTr="004B1F1A">
        <w:trPr>
          <w:trHeight w:val="419"/>
        </w:trPr>
        <w:tc>
          <w:tcPr>
            <w:tcW w:w="10330" w:type="dxa"/>
            <w:shd w:val="clear" w:color="auto" w:fill="FFFFFF"/>
            <w:vAlign w:val="center"/>
          </w:tcPr>
          <w:p w:rsidR="00306250" w:rsidRPr="004A5CF9" w:rsidRDefault="00306250" w:rsidP="004B1F1A">
            <w:pPr>
              <w:spacing w:after="0"/>
              <w:jc w:val="center"/>
              <w:rPr>
                <w:rFonts w:ascii="Arial CE" w:hAnsi="Arial CE" w:cs="Calibri"/>
                <w:b/>
                <w:sz w:val="24"/>
              </w:rPr>
            </w:pPr>
            <w:r>
              <w:rPr>
                <w:rFonts w:ascii="Arial CE" w:hAnsi="Arial CE" w:cs="Calibri"/>
                <w:b/>
                <w:sz w:val="24"/>
              </w:rPr>
              <w:t>FINANCOVÁNÍ</w:t>
            </w:r>
          </w:p>
        </w:tc>
      </w:tr>
    </w:tbl>
    <w:p w:rsidR="00306250" w:rsidRDefault="00306250" w:rsidP="00306250">
      <w:pPr>
        <w:spacing w:after="0"/>
        <w:rPr>
          <w:rFonts w:cs="Calibri"/>
        </w:rPr>
      </w:pPr>
    </w:p>
    <w:tbl>
      <w:tblPr>
        <w:tblW w:w="10819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480"/>
        <w:gridCol w:w="4009"/>
        <w:gridCol w:w="15"/>
        <w:gridCol w:w="1125"/>
        <w:gridCol w:w="15"/>
        <w:gridCol w:w="1125"/>
        <w:gridCol w:w="15"/>
        <w:gridCol w:w="862"/>
        <w:gridCol w:w="15"/>
        <w:gridCol w:w="1125"/>
        <w:gridCol w:w="15"/>
        <w:gridCol w:w="862"/>
        <w:gridCol w:w="15"/>
        <w:gridCol w:w="651"/>
        <w:gridCol w:w="474"/>
        <w:gridCol w:w="16"/>
      </w:tblGrid>
      <w:tr w:rsidR="00306250" w:rsidRPr="004A5CF9" w:rsidTr="004B1F1A">
        <w:trPr>
          <w:trHeight w:val="414"/>
        </w:trPr>
        <w:tc>
          <w:tcPr>
            <w:tcW w:w="45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6250" w:rsidRPr="004A5CF9" w:rsidRDefault="00306250" w:rsidP="004B1F1A">
            <w:pPr>
              <w:spacing w:after="0"/>
              <w:jc w:val="center"/>
              <w:rPr>
                <w:rFonts w:ascii="Arial CE" w:hAnsi="Arial CE" w:cs="Calibri"/>
                <w:b/>
                <w:sz w:val="18"/>
              </w:rPr>
            </w:pPr>
            <w:r>
              <w:rPr>
                <w:rFonts w:ascii="Arial CE" w:hAnsi="Arial CE" w:cs="Calibri"/>
                <w:b/>
                <w:sz w:val="18"/>
              </w:rPr>
              <w:t>Třída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6250" w:rsidRPr="004A5CF9" w:rsidRDefault="00306250" w:rsidP="004B1F1A">
            <w:pPr>
              <w:spacing w:after="0"/>
              <w:jc w:val="center"/>
              <w:rPr>
                <w:rFonts w:ascii="Arial CE" w:hAnsi="Arial CE" w:cs="Calibri"/>
                <w:b/>
                <w:sz w:val="14"/>
              </w:rPr>
            </w:pPr>
            <w:r>
              <w:rPr>
                <w:rFonts w:ascii="Arial CE" w:hAnsi="Arial CE" w:cs="Calibri"/>
                <w:b/>
                <w:sz w:val="14"/>
              </w:rPr>
              <w:t>Skutečnost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6250" w:rsidRPr="004A5CF9" w:rsidRDefault="00306250" w:rsidP="004B1F1A">
            <w:pPr>
              <w:spacing w:after="0"/>
              <w:jc w:val="center"/>
              <w:rPr>
                <w:rFonts w:ascii="Arial CE" w:hAnsi="Arial CE" w:cs="Calibri"/>
                <w:b/>
                <w:sz w:val="14"/>
              </w:rPr>
            </w:pPr>
            <w:r>
              <w:rPr>
                <w:rFonts w:ascii="Arial CE" w:hAnsi="Arial CE" w:cs="Calibri"/>
                <w:b/>
                <w:sz w:val="14"/>
              </w:rPr>
              <w:t>Rozpočet schválený</w:t>
            </w:r>
          </w:p>
        </w:tc>
        <w:tc>
          <w:tcPr>
            <w:tcW w:w="8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6250" w:rsidRPr="004A5CF9" w:rsidRDefault="00306250" w:rsidP="004B1F1A">
            <w:pPr>
              <w:spacing w:after="0"/>
              <w:jc w:val="center"/>
              <w:rPr>
                <w:rFonts w:ascii="Arial CE" w:hAnsi="Arial CE" w:cs="Calibri"/>
                <w:b/>
                <w:sz w:val="14"/>
              </w:rPr>
            </w:pPr>
            <w:r>
              <w:rPr>
                <w:rFonts w:ascii="Arial CE" w:hAnsi="Arial CE" w:cs="Calibri"/>
                <w:b/>
                <w:sz w:val="14"/>
              </w:rPr>
              <w:t>%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6250" w:rsidRPr="004A5CF9" w:rsidRDefault="00306250" w:rsidP="004B1F1A">
            <w:pPr>
              <w:spacing w:after="0"/>
              <w:jc w:val="center"/>
              <w:rPr>
                <w:rFonts w:ascii="Arial CE" w:hAnsi="Arial CE" w:cs="Calibri"/>
                <w:b/>
                <w:sz w:val="14"/>
              </w:rPr>
            </w:pPr>
            <w:r>
              <w:rPr>
                <w:rFonts w:ascii="Arial CE" w:hAnsi="Arial CE" w:cs="Calibri"/>
                <w:b/>
                <w:sz w:val="14"/>
              </w:rPr>
              <w:t>Rozpočet upravený</w:t>
            </w:r>
          </w:p>
        </w:tc>
        <w:tc>
          <w:tcPr>
            <w:tcW w:w="8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6250" w:rsidRPr="004A5CF9" w:rsidRDefault="00306250" w:rsidP="004B1F1A">
            <w:pPr>
              <w:spacing w:after="0"/>
              <w:jc w:val="center"/>
              <w:rPr>
                <w:rFonts w:ascii="Arial CE" w:hAnsi="Arial CE" w:cs="Calibri"/>
                <w:b/>
                <w:sz w:val="14"/>
              </w:rPr>
            </w:pPr>
            <w:r>
              <w:rPr>
                <w:rFonts w:ascii="Arial CE" w:hAnsi="Arial CE" w:cs="Calibri"/>
                <w:b/>
                <w:sz w:val="14"/>
              </w:rPr>
              <w:t>%</w:t>
            </w:r>
          </w:p>
        </w:tc>
        <w:tc>
          <w:tcPr>
            <w:tcW w:w="1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6250" w:rsidRPr="004A5CF9" w:rsidRDefault="00306250" w:rsidP="004B1F1A">
            <w:pPr>
              <w:spacing w:after="0"/>
              <w:jc w:val="center"/>
              <w:rPr>
                <w:rFonts w:ascii="Arial CE" w:hAnsi="Arial CE" w:cs="Calibri"/>
                <w:b/>
                <w:sz w:val="14"/>
              </w:rPr>
            </w:pPr>
            <w:r>
              <w:rPr>
                <w:rFonts w:ascii="Arial CE" w:hAnsi="Arial CE" w:cs="Calibri"/>
                <w:b/>
                <w:sz w:val="14"/>
              </w:rPr>
              <w:t>Rozdíl</w:t>
            </w:r>
          </w:p>
        </w:tc>
      </w:tr>
      <w:tr w:rsidR="00306250" w:rsidRPr="004A5CF9" w:rsidTr="004B1F1A">
        <w:trPr>
          <w:gridAfter w:val="2"/>
          <w:wAfter w:w="489" w:type="dxa"/>
          <w:trHeight w:val="238"/>
        </w:trPr>
        <w:tc>
          <w:tcPr>
            <w:tcW w:w="10330" w:type="dxa"/>
            <w:gridSpan w:val="14"/>
            <w:shd w:val="clear" w:color="auto" w:fill="FFFFFF"/>
            <w:vAlign w:val="center"/>
          </w:tcPr>
          <w:p w:rsidR="00306250" w:rsidRPr="004A5CF9" w:rsidRDefault="00306250" w:rsidP="004B1F1A">
            <w:pPr>
              <w:spacing w:after="0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Krátkodobé financování z tuzemska</w:t>
            </w:r>
          </w:p>
        </w:tc>
      </w:tr>
      <w:tr w:rsidR="00306250" w:rsidRPr="004A5CF9" w:rsidTr="004B1F1A">
        <w:trPr>
          <w:gridAfter w:val="1"/>
          <w:wAfter w:w="16" w:type="dxa"/>
          <w:trHeight w:val="238"/>
        </w:trPr>
        <w:tc>
          <w:tcPr>
            <w:tcW w:w="481" w:type="dxa"/>
            <w:shd w:val="clear" w:color="auto" w:fill="FFFFFF"/>
            <w:vAlign w:val="center"/>
          </w:tcPr>
          <w:p w:rsidR="00306250" w:rsidRPr="004A5CF9" w:rsidRDefault="00306250" w:rsidP="004B1F1A">
            <w:pPr>
              <w:spacing w:after="0"/>
              <w:jc w:val="center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8115</w:t>
            </w:r>
          </w:p>
        </w:tc>
        <w:tc>
          <w:tcPr>
            <w:tcW w:w="4008" w:type="dxa"/>
            <w:shd w:val="clear" w:color="auto" w:fill="FFFFFF"/>
            <w:vAlign w:val="center"/>
          </w:tcPr>
          <w:p w:rsidR="00306250" w:rsidRPr="004A5CF9" w:rsidRDefault="00306250" w:rsidP="004B1F1A">
            <w:pPr>
              <w:spacing w:after="0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 xml:space="preserve">Změna stavu </w:t>
            </w:r>
            <w:proofErr w:type="spellStart"/>
            <w:r>
              <w:rPr>
                <w:rFonts w:ascii="Arial CE" w:hAnsi="Arial CE" w:cs="Calibri"/>
                <w:sz w:val="14"/>
              </w:rPr>
              <w:t>krátkodob.prostředků</w:t>
            </w:r>
            <w:proofErr w:type="spellEnd"/>
            <w:r>
              <w:rPr>
                <w:rFonts w:ascii="Arial CE" w:hAnsi="Arial CE" w:cs="Calibri"/>
                <w:sz w:val="14"/>
              </w:rPr>
              <w:t xml:space="preserve"> na </w:t>
            </w:r>
            <w:proofErr w:type="gramStart"/>
            <w:r>
              <w:rPr>
                <w:rFonts w:ascii="Arial CE" w:hAnsi="Arial CE" w:cs="Calibri"/>
                <w:sz w:val="14"/>
              </w:rPr>
              <w:t>bank</w:t>
            </w:r>
            <w:proofErr w:type="gramEnd"/>
            <w:r>
              <w:rPr>
                <w:rFonts w:ascii="Arial CE" w:hAnsi="Arial CE" w:cs="Calibri"/>
                <w:sz w:val="14"/>
              </w:rPr>
              <w:t>.</w:t>
            </w:r>
            <w:proofErr w:type="gramStart"/>
            <w:r>
              <w:rPr>
                <w:rFonts w:ascii="Arial CE" w:hAnsi="Arial CE" w:cs="Calibri"/>
                <w:sz w:val="14"/>
              </w:rPr>
              <w:t>účtech</w:t>
            </w:r>
            <w:proofErr w:type="gramEnd"/>
            <w:r>
              <w:rPr>
                <w:rFonts w:ascii="Arial CE" w:hAnsi="Arial CE" w:cs="Calibri"/>
                <w:sz w:val="14"/>
              </w:rPr>
              <w:t xml:space="preserve"> (+/-)</w:t>
            </w:r>
          </w:p>
        </w:tc>
        <w:tc>
          <w:tcPr>
            <w:tcW w:w="1140" w:type="dxa"/>
            <w:gridSpan w:val="2"/>
            <w:shd w:val="clear" w:color="auto" w:fill="FFFFFF"/>
            <w:vAlign w:val="center"/>
          </w:tcPr>
          <w:p w:rsidR="00306250" w:rsidRPr="004A5CF9" w:rsidRDefault="00306250" w:rsidP="004B1F1A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-70590.48</w:t>
            </w:r>
          </w:p>
        </w:tc>
        <w:tc>
          <w:tcPr>
            <w:tcW w:w="1140" w:type="dxa"/>
            <w:gridSpan w:val="2"/>
            <w:shd w:val="clear" w:color="auto" w:fill="FFFFFF"/>
            <w:vAlign w:val="center"/>
          </w:tcPr>
          <w:p w:rsidR="00306250" w:rsidRPr="004A5CF9" w:rsidRDefault="00306250" w:rsidP="004B1F1A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-49300.00</w:t>
            </w:r>
          </w:p>
        </w:tc>
        <w:tc>
          <w:tcPr>
            <w:tcW w:w="877" w:type="dxa"/>
            <w:gridSpan w:val="2"/>
            <w:shd w:val="clear" w:color="auto" w:fill="FFFFFF"/>
            <w:vAlign w:val="center"/>
          </w:tcPr>
          <w:p w:rsidR="00306250" w:rsidRPr="004A5CF9" w:rsidRDefault="00306250" w:rsidP="004B1F1A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143.19</w:t>
            </w:r>
          </w:p>
        </w:tc>
        <w:tc>
          <w:tcPr>
            <w:tcW w:w="1140" w:type="dxa"/>
            <w:gridSpan w:val="2"/>
            <w:shd w:val="clear" w:color="auto" w:fill="FFFFFF"/>
            <w:vAlign w:val="center"/>
          </w:tcPr>
          <w:p w:rsidR="00306250" w:rsidRPr="004A5CF9" w:rsidRDefault="00306250" w:rsidP="004B1F1A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-23400.00</w:t>
            </w:r>
          </w:p>
        </w:tc>
        <w:tc>
          <w:tcPr>
            <w:tcW w:w="877" w:type="dxa"/>
            <w:gridSpan w:val="2"/>
            <w:shd w:val="clear" w:color="auto" w:fill="FFFFFF"/>
            <w:vAlign w:val="center"/>
          </w:tcPr>
          <w:p w:rsidR="00306250" w:rsidRPr="004A5CF9" w:rsidRDefault="00306250" w:rsidP="004B1F1A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301.67</w:t>
            </w:r>
          </w:p>
        </w:tc>
        <w:tc>
          <w:tcPr>
            <w:tcW w:w="1140" w:type="dxa"/>
            <w:gridSpan w:val="3"/>
            <w:shd w:val="clear" w:color="auto" w:fill="FFFFFF"/>
            <w:vAlign w:val="center"/>
          </w:tcPr>
          <w:p w:rsidR="00306250" w:rsidRPr="004A5CF9" w:rsidRDefault="00306250" w:rsidP="004B1F1A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47190.48</w:t>
            </w:r>
          </w:p>
        </w:tc>
      </w:tr>
      <w:tr w:rsidR="00306250" w:rsidRPr="004A5CF9" w:rsidTr="004B1F1A">
        <w:trPr>
          <w:gridAfter w:val="2"/>
          <w:wAfter w:w="489" w:type="dxa"/>
          <w:trHeight w:val="238"/>
        </w:trPr>
        <w:tc>
          <w:tcPr>
            <w:tcW w:w="10330" w:type="dxa"/>
            <w:gridSpan w:val="14"/>
            <w:shd w:val="clear" w:color="auto" w:fill="FFFFFF"/>
            <w:vAlign w:val="center"/>
          </w:tcPr>
          <w:p w:rsidR="00306250" w:rsidRPr="004A5CF9" w:rsidRDefault="00306250" w:rsidP="004B1F1A">
            <w:pPr>
              <w:spacing w:after="0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Opravné položky k peněžním operacím</w:t>
            </w:r>
          </w:p>
        </w:tc>
      </w:tr>
      <w:tr w:rsidR="00306250" w:rsidRPr="004A5CF9" w:rsidTr="004B1F1A">
        <w:trPr>
          <w:gridAfter w:val="1"/>
          <w:wAfter w:w="15" w:type="dxa"/>
          <w:trHeight w:val="238"/>
        </w:trPr>
        <w:tc>
          <w:tcPr>
            <w:tcW w:w="4490" w:type="dxa"/>
            <w:gridSpan w:val="2"/>
            <w:shd w:val="clear" w:color="auto" w:fill="FFFFFF"/>
            <w:vAlign w:val="center"/>
          </w:tcPr>
          <w:p w:rsidR="00306250" w:rsidRPr="004A5CF9" w:rsidRDefault="00306250" w:rsidP="004B1F1A">
            <w:pPr>
              <w:spacing w:after="0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CELKEM FINANCOVÁNÍ</w:t>
            </w:r>
          </w:p>
        </w:tc>
        <w:tc>
          <w:tcPr>
            <w:tcW w:w="1140" w:type="dxa"/>
            <w:gridSpan w:val="2"/>
            <w:shd w:val="clear" w:color="auto" w:fill="FFFFFF"/>
            <w:vAlign w:val="center"/>
          </w:tcPr>
          <w:p w:rsidR="00306250" w:rsidRPr="004A5CF9" w:rsidRDefault="00306250" w:rsidP="004B1F1A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-70590.48</w:t>
            </w:r>
          </w:p>
        </w:tc>
        <w:tc>
          <w:tcPr>
            <w:tcW w:w="1140" w:type="dxa"/>
            <w:gridSpan w:val="2"/>
            <w:shd w:val="clear" w:color="auto" w:fill="FFFFFF"/>
            <w:vAlign w:val="center"/>
          </w:tcPr>
          <w:p w:rsidR="00306250" w:rsidRPr="004A5CF9" w:rsidRDefault="00306250" w:rsidP="004B1F1A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-49300.00</w:t>
            </w:r>
          </w:p>
        </w:tc>
        <w:tc>
          <w:tcPr>
            <w:tcW w:w="877" w:type="dxa"/>
            <w:gridSpan w:val="2"/>
            <w:shd w:val="clear" w:color="auto" w:fill="FFFFFF"/>
            <w:vAlign w:val="center"/>
          </w:tcPr>
          <w:p w:rsidR="00306250" w:rsidRPr="004A5CF9" w:rsidRDefault="00306250" w:rsidP="004B1F1A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143.19</w:t>
            </w:r>
          </w:p>
        </w:tc>
        <w:tc>
          <w:tcPr>
            <w:tcW w:w="1140" w:type="dxa"/>
            <w:gridSpan w:val="2"/>
            <w:shd w:val="clear" w:color="auto" w:fill="FFFFFF"/>
            <w:vAlign w:val="center"/>
          </w:tcPr>
          <w:p w:rsidR="00306250" w:rsidRPr="004A5CF9" w:rsidRDefault="00306250" w:rsidP="004B1F1A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-23400.00</w:t>
            </w:r>
          </w:p>
        </w:tc>
        <w:tc>
          <w:tcPr>
            <w:tcW w:w="877" w:type="dxa"/>
            <w:gridSpan w:val="2"/>
            <w:shd w:val="clear" w:color="auto" w:fill="FFFFFF"/>
            <w:vAlign w:val="center"/>
          </w:tcPr>
          <w:p w:rsidR="00306250" w:rsidRPr="004A5CF9" w:rsidRDefault="00306250" w:rsidP="004B1F1A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301.67</w:t>
            </w:r>
          </w:p>
        </w:tc>
        <w:tc>
          <w:tcPr>
            <w:tcW w:w="1140" w:type="dxa"/>
            <w:gridSpan w:val="3"/>
            <w:shd w:val="clear" w:color="auto" w:fill="FFFFFF"/>
            <w:vAlign w:val="center"/>
          </w:tcPr>
          <w:p w:rsidR="00306250" w:rsidRPr="004A5CF9" w:rsidRDefault="00306250" w:rsidP="004B1F1A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47190.48</w:t>
            </w:r>
          </w:p>
        </w:tc>
      </w:tr>
    </w:tbl>
    <w:p w:rsidR="00306250" w:rsidRDefault="00306250" w:rsidP="00306250">
      <w:pPr>
        <w:spacing w:after="0"/>
        <w:rPr>
          <w:b/>
          <w:sz w:val="24"/>
        </w:rPr>
      </w:pPr>
    </w:p>
    <w:p w:rsidR="00306250" w:rsidRDefault="00306250"/>
    <w:p w:rsidR="00306250" w:rsidRDefault="00306250" w:rsidP="00306250">
      <w:pPr>
        <w:spacing w:after="0" w:line="240" w:lineRule="auto"/>
      </w:pPr>
      <w:r>
        <w:t>Plné členění rozpočtových příjmů a výdajů podle rozpočtové skladby je uvedeno ve výkazu</w:t>
      </w:r>
    </w:p>
    <w:p w:rsidR="00306250" w:rsidRDefault="00306250" w:rsidP="00306250">
      <w:pPr>
        <w:spacing w:after="0" w:line="240" w:lineRule="auto"/>
      </w:pPr>
      <w:r>
        <w:t>Fin 2-12M, sestava k </w:t>
      </w:r>
      <w:proofErr w:type="gramStart"/>
      <w:r>
        <w:t>31.12.2019</w:t>
      </w:r>
      <w:proofErr w:type="gramEnd"/>
      <w:r>
        <w:t>, který je přílohou závěrečného účtu.</w:t>
      </w:r>
    </w:p>
    <w:p w:rsidR="00306250" w:rsidRDefault="00306250" w:rsidP="00306250"/>
    <w:p w:rsidR="00306250" w:rsidRDefault="00306250" w:rsidP="00306250"/>
    <w:p w:rsidR="00306250" w:rsidRPr="00306250" w:rsidRDefault="00306250" w:rsidP="00306250">
      <w:pPr>
        <w:rPr>
          <w:rFonts w:ascii="Comic Sans MS" w:hAnsi="Comic Sans MS"/>
          <w:b/>
        </w:rPr>
      </w:pPr>
      <w:r w:rsidRPr="00306250">
        <w:rPr>
          <w:rFonts w:ascii="Comic Sans MS" w:hAnsi="Comic Sans MS"/>
          <w:b/>
        </w:rPr>
        <w:lastRenderedPageBreak/>
        <w:t>Významné akce v roce 2019</w:t>
      </w:r>
      <w:r>
        <w:rPr>
          <w:rFonts w:ascii="Comic Sans MS" w:hAnsi="Comic Sans MS"/>
          <w:b/>
        </w:rPr>
        <w:t>:</w:t>
      </w:r>
    </w:p>
    <w:p w:rsidR="00306250" w:rsidRDefault="00306250" w:rsidP="00306250">
      <w:pPr>
        <w:rPr>
          <w:rFonts w:ascii="Comic Sans MS" w:hAnsi="Comic Sans MS"/>
          <w:b/>
        </w:rPr>
      </w:pPr>
    </w:p>
    <w:p w:rsidR="00306250" w:rsidRPr="00A2082C" w:rsidRDefault="00306250" w:rsidP="00306250">
      <w:pPr>
        <w:rPr>
          <w:rFonts w:ascii="Comic Sans MS" w:hAnsi="Comic Sans MS"/>
          <w:b/>
        </w:rPr>
      </w:pPr>
      <w:r w:rsidRPr="00A2082C">
        <w:rPr>
          <w:rFonts w:ascii="Comic Sans MS" w:hAnsi="Comic Sans MS"/>
          <w:b/>
        </w:rPr>
        <w:t xml:space="preserve">Přehled přijatých </w:t>
      </w:r>
      <w:proofErr w:type="gramStart"/>
      <w:r w:rsidRPr="00A2082C">
        <w:rPr>
          <w:rFonts w:ascii="Comic Sans MS" w:hAnsi="Comic Sans MS"/>
          <w:b/>
        </w:rPr>
        <w:t>dotací :</w:t>
      </w:r>
      <w:proofErr w:type="gramEnd"/>
    </w:p>
    <w:p w:rsidR="00306250" w:rsidRDefault="00306250" w:rsidP="00306250">
      <w:r>
        <w:t xml:space="preserve">                                                                                       </w:t>
      </w:r>
    </w:p>
    <w:p w:rsidR="00306250" w:rsidRDefault="00306250" w:rsidP="00306250">
      <w:r>
        <w:t>Souhrnný dotační vztah                                                            52.300,-</w:t>
      </w:r>
    </w:p>
    <w:p w:rsidR="00306250" w:rsidRDefault="00306250" w:rsidP="00306250">
      <w:r>
        <w:t xml:space="preserve">Dotace </w:t>
      </w:r>
      <w:proofErr w:type="gramStart"/>
      <w:r>
        <w:t>Volby                                                                               14.702,60</w:t>
      </w:r>
      <w:proofErr w:type="gramEnd"/>
    </w:p>
    <w:p w:rsidR="00306250" w:rsidRDefault="00306250" w:rsidP="00306250">
      <w:r>
        <w:t xml:space="preserve">Dotace ostatní – les                                                                   16.200,-  </w:t>
      </w:r>
    </w:p>
    <w:p w:rsidR="00306250" w:rsidRDefault="00306250" w:rsidP="00306250">
      <w:pPr>
        <w:rPr>
          <w:b/>
        </w:rPr>
      </w:pPr>
      <w:r>
        <w:rPr>
          <w:b/>
        </w:rPr>
        <w:t xml:space="preserve">Celkem </w:t>
      </w:r>
      <w:proofErr w:type="gramStart"/>
      <w:r>
        <w:rPr>
          <w:b/>
        </w:rPr>
        <w:t>dotace                                                                           83.202,60</w:t>
      </w:r>
      <w:proofErr w:type="gramEnd"/>
    </w:p>
    <w:p w:rsidR="00306250" w:rsidRDefault="00306250" w:rsidP="00306250">
      <w:pPr>
        <w:rPr>
          <w:b/>
        </w:rPr>
      </w:pPr>
    </w:p>
    <w:p w:rsidR="00306250" w:rsidRDefault="00306250" w:rsidP="00306250">
      <w:pPr>
        <w:rPr>
          <w:b/>
        </w:rPr>
      </w:pPr>
    </w:p>
    <w:p w:rsidR="00306250" w:rsidRPr="00A2082C" w:rsidRDefault="00306250" w:rsidP="00306250">
      <w:pPr>
        <w:rPr>
          <w:rFonts w:ascii="Comic Sans MS" w:hAnsi="Comic Sans MS"/>
          <w:b/>
        </w:rPr>
      </w:pPr>
      <w:r w:rsidRPr="00A2082C">
        <w:rPr>
          <w:rFonts w:ascii="Comic Sans MS" w:hAnsi="Comic Sans MS"/>
          <w:b/>
        </w:rPr>
        <w:t xml:space="preserve">Finanční </w:t>
      </w:r>
      <w:proofErr w:type="gramStart"/>
      <w:r w:rsidRPr="00A2082C">
        <w:rPr>
          <w:rFonts w:ascii="Comic Sans MS" w:hAnsi="Comic Sans MS"/>
          <w:b/>
        </w:rPr>
        <w:t>majetek ,pohled</w:t>
      </w:r>
      <w:r>
        <w:rPr>
          <w:rFonts w:ascii="Comic Sans MS" w:hAnsi="Comic Sans MS"/>
          <w:b/>
        </w:rPr>
        <w:t>ávky</w:t>
      </w:r>
      <w:proofErr w:type="gramEnd"/>
      <w:r>
        <w:rPr>
          <w:rFonts w:ascii="Comic Sans MS" w:hAnsi="Comic Sans MS"/>
          <w:b/>
        </w:rPr>
        <w:t xml:space="preserve"> a závazky obce k 31.12.2019</w:t>
      </w:r>
    </w:p>
    <w:p w:rsidR="00306250" w:rsidRDefault="00306250" w:rsidP="00306250">
      <w:pPr>
        <w:rPr>
          <w:b/>
        </w:rPr>
      </w:pPr>
    </w:p>
    <w:p w:rsidR="00306250" w:rsidRDefault="00306250" w:rsidP="00306250">
      <w:r>
        <w:t xml:space="preserve">a) finanční majetek : zůstatek na </w:t>
      </w:r>
      <w:proofErr w:type="gramStart"/>
      <w:r>
        <w:t>běž</w:t>
      </w:r>
      <w:proofErr w:type="gramEnd"/>
      <w:r>
        <w:t>.</w:t>
      </w:r>
      <w:proofErr w:type="gramStart"/>
      <w:r>
        <w:t>účtu</w:t>
      </w:r>
      <w:proofErr w:type="gramEnd"/>
      <w:r>
        <w:t xml:space="preserve">   k 31.12.2019</w:t>
      </w:r>
      <w:r w:rsidR="00150976">
        <w:t xml:space="preserve">                  75.790,51</w:t>
      </w:r>
    </w:p>
    <w:p w:rsidR="00306250" w:rsidRDefault="00306250" w:rsidP="00306250"/>
    <w:p w:rsidR="00306250" w:rsidRDefault="00306250" w:rsidP="00306250">
      <w:r>
        <w:t xml:space="preserve">                                 </w:t>
      </w:r>
    </w:p>
    <w:p w:rsidR="00306250" w:rsidRDefault="00306250" w:rsidP="00306250">
      <w:r>
        <w:t xml:space="preserve">                                  zůstatek na účtu u ČNB k 31.12.2019                  </w:t>
      </w:r>
      <w:r w:rsidR="00150976">
        <w:t xml:space="preserve">  35.002,67</w:t>
      </w:r>
    </w:p>
    <w:p w:rsidR="00306250" w:rsidRDefault="00306250" w:rsidP="00306250"/>
    <w:p w:rsidR="00306250" w:rsidRDefault="00306250" w:rsidP="00306250">
      <w:r>
        <w:t xml:space="preserve">                                 zůstatek pokladny k 31.12.2019      </w:t>
      </w:r>
      <w:r w:rsidR="00150976">
        <w:t xml:space="preserve">                         24.401,-</w:t>
      </w:r>
    </w:p>
    <w:p w:rsidR="00306250" w:rsidRDefault="00306250" w:rsidP="00306250"/>
    <w:p w:rsidR="00306250" w:rsidRDefault="00306250" w:rsidP="00306250">
      <w:r>
        <w:t xml:space="preserve">                                  </w:t>
      </w:r>
    </w:p>
    <w:p w:rsidR="00306250" w:rsidRDefault="00306250" w:rsidP="00306250"/>
    <w:p w:rsidR="00306250" w:rsidRDefault="00306250" w:rsidP="00306250">
      <w:r>
        <w:t>b) pohledávky obce k </w:t>
      </w:r>
      <w:proofErr w:type="gramStart"/>
      <w:r>
        <w:t>31.12.2019</w:t>
      </w:r>
      <w:proofErr w:type="gramEnd"/>
      <w:r>
        <w:t xml:space="preserve">   </w:t>
      </w:r>
      <w:r w:rsidR="00150976">
        <w:t>(nájmy)</w:t>
      </w:r>
      <w:r>
        <w:t xml:space="preserve">                              </w:t>
      </w:r>
      <w:r w:rsidR="00150976">
        <w:t xml:space="preserve">             10.900</w:t>
      </w:r>
      <w:r>
        <w:t>,-</w:t>
      </w:r>
    </w:p>
    <w:p w:rsidR="00306250" w:rsidRDefault="00306250" w:rsidP="00306250"/>
    <w:p w:rsidR="00306250" w:rsidRDefault="00306250" w:rsidP="00306250">
      <w:r>
        <w:t xml:space="preserve">c) závazky (neproplacené faktury) k 31.12.2019           </w:t>
      </w:r>
      <w:r w:rsidR="00150976">
        <w:t xml:space="preserve">                       15.982,90</w:t>
      </w:r>
    </w:p>
    <w:p w:rsidR="00306250" w:rsidRDefault="00306250" w:rsidP="00306250"/>
    <w:p w:rsidR="00306250" w:rsidRDefault="00306250" w:rsidP="00306250">
      <w:pPr>
        <w:rPr>
          <w:b/>
        </w:rPr>
      </w:pPr>
    </w:p>
    <w:p w:rsidR="00306250" w:rsidRDefault="00306250" w:rsidP="00306250">
      <w:pPr>
        <w:rPr>
          <w:b/>
        </w:rPr>
      </w:pPr>
    </w:p>
    <w:p w:rsidR="00306250" w:rsidRPr="00A2082C" w:rsidRDefault="00306250" w:rsidP="00306250">
      <w:pPr>
        <w:rPr>
          <w:rFonts w:ascii="Comic Sans MS" w:hAnsi="Comic Sans MS"/>
          <w:b/>
        </w:rPr>
      </w:pPr>
      <w:r w:rsidRPr="00A2082C">
        <w:rPr>
          <w:rFonts w:ascii="Comic Sans MS" w:hAnsi="Comic Sans MS"/>
          <w:b/>
        </w:rPr>
        <w:lastRenderedPageBreak/>
        <w:t>Hospodaření s majetkem obce:</w:t>
      </w:r>
    </w:p>
    <w:tbl>
      <w:tblPr>
        <w:tblW w:w="9178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4453"/>
        <w:gridCol w:w="1575"/>
        <w:gridCol w:w="1575"/>
        <w:gridCol w:w="1575"/>
      </w:tblGrid>
      <w:tr w:rsidR="00306250" w:rsidRPr="004A5CF9" w:rsidTr="004B1F1A">
        <w:trPr>
          <w:trHeight w:val="414"/>
        </w:trPr>
        <w:tc>
          <w:tcPr>
            <w:tcW w:w="4453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306250" w:rsidRPr="004A5CF9" w:rsidRDefault="00306250" w:rsidP="004B1F1A">
            <w:pPr>
              <w:spacing w:after="0"/>
              <w:rPr>
                <w:rFonts w:ascii="Arial CE" w:hAnsi="Arial CE" w:cs="Calibri"/>
                <w:b/>
                <w:sz w:val="18"/>
              </w:rPr>
            </w:pPr>
            <w:r>
              <w:rPr>
                <w:rFonts w:ascii="Arial CE" w:hAnsi="Arial CE" w:cs="Calibri"/>
                <w:b/>
                <w:sz w:val="18"/>
              </w:rPr>
              <w:t>Název majetkového účtu</w:t>
            </w:r>
          </w:p>
        </w:tc>
        <w:tc>
          <w:tcPr>
            <w:tcW w:w="157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306250" w:rsidRPr="004A5CF9" w:rsidRDefault="00306250" w:rsidP="004B1F1A">
            <w:pPr>
              <w:spacing w:after="0"/>
              <w:jc w:val="right"/>
              <w:rPr>
                <w:rFonts w:ascii="Arial CE" w:hAnsi="Arial CE" w:cs="Calibri"/>
                <w:b/>
                <w:sz w:val="14"/>
              </w:rPr>
            </w:pPr>
            <w:r>
              <w:rPr>
                <w:rFonts w:ascii="Arial CE" w:hAnsi="Arial CE" w:cs="Calibri"/>
                <w:b/>
                <w:sz w:val="14"/>
              </w:rPr>
              <w:t>Počáteční stav k 1.1.</w:t>
            </w:r>
          </w:p>
        </w:tc>
        <w:tc>
          <w:tcPr>
            <w:tcW w:w="157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306250" w:rsidRPr="004A5CF9" w:rsidRDefault="00306250" w:rsidP="004B1F1A">
            <w:pPr>
              <w:spacing w:after="0"/>
              <w:jc w:val="right"/>
              <w:rPr>
                <w:rFonts w:ascii="Arial CE" w:hAnsi="Arial CE" w:cs="Calibri"/>
                <w:b/>
                <w:sz w:val="14"/>
              </w:rPr>
            </w:pPr>
            <w:r>
              <w:rPr>
                <w:rFonts w:ascii="Arial CE" w:hAnsi="Arial CE" w:cs="Calibri"/>
                <w:b/>
                <w:sz w:val="14"/>
              </w:rPr>
              <w:t>Změna stavu</w:t>
            </w:r>
          </w:p>
        </w:tc>
        <w:tc>
          <w:tcPr>
            <w:tcW w:w="157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306250" w:rsidRPr="004A5CF9" w:rsidRDefault="00306250" w:rsidP="004B1F1A">
            <w:pPr>
              <w:spacing w:after="0"/>
              <w:jc w:val="right"/>
              <w:rPr>
                <w:rFonts w:ascii="Arial CE" w:hAnsi="Arial CE" w:cs="Calibri"/>
                <w:b/>
                <w:sz w:val="14"/>
              </w:rPr>
            </w:pPr>
            <w:r>
              <w:rPr>
                <w:rFonts w:ascii="Arial CE" w:hAnsi="Arial CE" w:cs="Calibri"/>
                <w:b/>
                <w:sz w:val="14"/>
              </w:rPr>
              <w:t>Konečný stav k 31.12</w:t>
            </w:r>
          </w:p>
        </w:tc>
      </w:tr>
      <w:tr w:rsidR="00306250" w:rsidRPr="004A5CF9" w:rsidTr="004B1F1A">
        <w:trPr>
          <w:trHeight w:val="340"/>
        </w:trPr>
        <w:tc>
          <w:tcPr>
            <w:tcW w:w="9177" w:type="dxa"/>
            <w:gridSpan w:val="4"/>
            <w:shd w:val="clear" w:color="auto" w:fill="FFFFFF"/>
            <w:vAlign w:val="center"/>
          </w:tcPr>
          <w:p w:rsidR="00306250" w:rsidRPr="004A5CF9" w:rsidRDefault="00306250" w:rsidP="004B1F1A">
            <w:pPr>
              <w:spacing w:after="0"/>
              <w:rPr>
                <w:rFonts w:ascii="Arial CE" w:hAnsi="Arial CE" w:cs="Calibri"/>
                <w:b/>
                <w:sz w:val="18"/>
              </w:rPr>
            </w:pPr>
            <w:r>
              <w:rPr>
                <w:rFonts w:ascii="Arial CE" w:hAnsi="Arial CE" w:cs="Calibri"/>
                <w:b/>
                <w:sz w:val="18"/>
              </w:rPr>
              <w:t>Dlouhodobý nehmotný majetek</w:t>
            </w:r>
          </w:p>
        </w:tc>
      </w:tr>
      <w:tr w:rsidR="00306250" w:rsidRPr="004A5CF9" w:rsidTr="004B1F1A">
        <w:trPr>
          <w:trHeight w:val="283"/>
        </w:trPr>
        <w:tc>
          <w:tcPr>
            <w:tcW w:w="4453" w:type="dxa"/>
            <w:shd w:val="clear" w:color="auto" w:fill="FFFFFF"/>
            <w:vAlign w:val="center"/>
          </w:tcPr>
          <w:p w:rsidR="00306250" w:rsidRPr="004A5CF9" w:rsidRDefault="00306250" w:rsidP="004B1F1A">
            <w:pPr>
              <w:spacing w:after="0"/>
              <w:rPr>
                <w:rFonts w:ascii="Arial CE" w:hAnsi="Arial CE" w:cs="Calibri"/>
                <w:sz w:val="18"/>
              </w:rPr>
            </w:pPr>
            <w:r>
              <w:rPr>
                <w:rFonts w:ascii="Arial CE" w:hAnsi="Arial CE" w:cs="Calibri"/>
                <w:sz w:val="18"/>
              </w:rPr>
              <w:t>Drobný dlouhodobý nehmotný majetek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306250" w:rsidRPr="004A5CF9" w:rsidRDefault="00306250" w:rsidP="004B1F1A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41206.00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306250" w:rsidRPr="004A5CF9" w:rsidRDefault="00306250" w:rsidP="004B1F1A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0.00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306250" w:rsidRPr="004A5CF9" w:rsidRDefault="00306250" w:rsidP="004B1F1A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41206.00</w:t>
            </w:r>
          </w:p>
        </w:tc>
      </w:tr>
      <w:tr w:rsidR="00306250" w:rsidRPr="004A5CF9" w:rsidTr="004B1F1A">
        <w:trPr>
          <w:trHeight w:val="283"/>
        </w:trPr>
        <w:tc>
          <w:tcPr>
            <w:tcW w:w="4453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06250" w:rsidRPr="004A5CF9" w:rsidRDefault="00306250" w:rsidP="004B1F1A">
            <w:pPr>
              <w:spacing w:after="0"/>
              <w:rPr>
                <w:rFonts w:ascii="Arial CE" w:hAnsi="Arial CE" w:cs="Calibri"/>
                <w:sz w:val="18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06250" w:rsidRPr="004A5CF9" w:rsidRDefault="00306250" w:rsidP="004B1F1A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06250" w:rsidRPr="004A5CF9" w:rsidRDefault="00306250" w:rsidP="004B1F1A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06250" w:rsidRPr="004A5CF9" w:rsidRDefault="00306250" w:rsidP="004B1F1A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</w:p>
        </w:tc>
      </w:tr>
      <w:tr w:rsidR="00306250" w:rsidRPr="004A5CF9" w:rsidTr="004B1F1A">
        <w:trPr>
          <w:trHeight w:val="340"/>
        </w:trPr>
        <w:tc>
          <w:tcPr>
            <w:tcW w:w="9177" w:type="dxa"/>
            <w:gridSpan w:val="4"/>
            <w:shd w:val="clear" w:color="auto" w:fill="FFFFFF"/>
            <w:vAlign w:val="center"/>
          </w:tcPr>
          <w:p w:rsidR="00306250" w:rsidRPr="004A5CF9" w:rsidRDefault="00306250" w:rsidP="004B1F1A">
            <w:pPr>
              <w:spacing w:after="0"/>
              <w:rPr>
                <w:rFonts w:ascii="Arial CE" w:hAnsi="Arial CE" w:cs="Calibri"/>
                <w:b/>
                <w:sz w:val="18"/>
              </w:rPr>
            </w:pPr>
            <w:r>
              <w:rPr>
                <w:rFonts w:ascii="Arial CE" w:hAnsi="Arial CE" w:cs="Calibri"/>
                <w:b/>
                <w:sz w:val="18"/>
              </w:rPr>
              <w:t>Dlouhodobý hmotný majetek odpisovaný</w:t>
            </w:r>
          </w:p>
        </w:tc>
      </w:tr>
      <w:tr w:rsidR="00306250" w:rsidRPr="004A5CF9" w:rsidTr="004B1F1A">
        <w:trPr>
          <w:trHeight w:val="283"/>
        </w:trPr>
        <w:tc>
          <w:tcPr>
            <w:tcW w:w="4453" w:type="dxa"/>
            <w:shd w:val="clear" w:color="auto" w:fill="FFFFFF"/>
            <w:vAlign w:val="center"/>
          </w:tcPr>
          <w:p w:rsidR="00306250" w:rsidRPr="004A5CF9" w:rsidRDefault="00306250" w:rsidP="004B1F1A">
            <w:pPr>
              <w:spacing w:after="0"/>
              <w:rPr>
                <w:rFonts w:ascii="Arial CE" w:hAnsi="Arial CE" w:cs="Calibri"/>
                <w:sz w:val="18"/>
              </w:rPr>
            </w:pPr>
            <w:r>
              <w:rPr>
                <w:rFonts w:ascii="Arial CE" w:hAnsi="Arial CE" w:cs="Calibri"/>
                <w:sz w:val="18"/>
              </w:rPr>
              <w:t>Stavby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306250" w:rsidRPr="004A5CF9" w:rsidRDefault="00306250" w:rsidP="004B1F1A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8593873.16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306250" w:rsidRPr="004A5CF9" w:rsidRDefault="00306250" w:rsidP="004B1F1A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520044.00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306250" w:rsidRPr="004A5CF9" w:rsidRDefault="00306250" w:rsidP="004B1F1A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9113917.16</w:t>
            </w:r>
          </w:p>
        </w:tc>
      </w:tr>
      <w:tr w:rsidR="00306250" w:rsidRPr="004A5CF9" w:rsidTr="004B1F1A">
        <w:trPr>
          <w:trHeight w:val="283"/>
        </w:trPr>
        <w:tc>
          <w:tcPr>
            <w:tcW w:w="4453" w:type="dxa"/>
            <w:shd w:val="clear" w:color="auto" w:fill="FFFFFF"/>
            <w:vAlign w:val="center"/>
          </w:tcPr>
          <w:p w:rsidR="00306250" w:rsidRPr="004A5CF9" w:rsidRDefault="00306250" w:rsidP="004B1F1A">
            <w:pPr>
              <w:spacing w:after="0"/>
              <w:rPr>
                <w:rFonts w:ascii="Arial CE" w:hAnsi="Arial CE" w:cs="Calibri"/>
                <w:sz w:val="18"/>
              </w:rPr>
            </w:pPr>
            <w:proofErr w:type="spellStart"/>
            <w:r>
              <w:rPr>
                <w:rFonts w:ascii="Arial CE" w:hAnsi="Arial CE" w:cs="Calibri"/>
                <w:sz w:val="18"/>
              </w:rPr>
              <w:t>Samost.hm.mov.věci</w:t>
            </w:r>
            <w:proofErr w:type="spellEnd"/>
            <w:r>
              <w:rPr>
                <w:rFonts w:ascii="Arial CE" w:hAnsi="Arial CE" w:cs="Calibri"/>
                <w:sz w:val="18"/>
              </w:rPr>
              <w:t xml:space="preserve"> a </w:t>
            </w:r>
            <w:proofErr w:type="spellStart"/>
            <w:r>
              <w:rPr>
                <w:rFonts w:ascii="Arial CE" w:hAnsi="Arial CE" w:cs="Calibri"/>
                <w:sz w:val="18"/>
              </w:rPr>
              <w:t>soub.hm.movit.věcí</w:t>
            </w:r>
            <w:proofErr w:type="spellEnd"/>
          </w:p>
        </w:tc>
        <w:tc>
          <w:tcPr>
            <w:tcW w:w="1575" w:type="dxa"/>
            <w:shd w:val="clear" w:color="auto" w:fill="FFFFFF"/>
            <w:vAlign w:val="center"/>
          </w:tcPr>
          <w:p w:rsidR="00306250" w:rsidRPr="004A5CF9" w:rsidRDefault="00306250" w:rsidP="004B1F1A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72120.00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306250" w:rsidRPr="004A5CF9" w:rsidRDefault="00306250" w:rsidP="004B1F1A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0.00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306250" w:rsidRPr="004A5CF9" w:rsidRDefault="00306250" w:rsidP="004B1F1A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72120.00</w:t>
            </w:r>
          </w:p>
        </w:tc>
      </w:tr>
      <w:tr w:rsidR="00306250" w:rsidRPr="004A5CF9" w:rsidTr="004B1F1A">
        <w:trPr>
          <w:trHeight w:val="283"/>
        </w:trPr>
        <w:tc>
          <w:tcPr>
            <w:tcW w:w="4453" w:type="dxa"/>
            <w:shd w:val="clear" w:color="auto" w:fill="FFFFFF"/>
            <w:vAlign w:val="center"/>
          </w:tcPr>
          <w:p w:rsidR="00306250" w:rsidRPr="004A5CF9" w:rsidRDefault="00306250" w:rsidP="004B1F1A">
            <w:pPr>
              <w:spacing w:after="0"/>
              <w:rPr>
                <w:rFonts w:ascii="Arial CE" w:hAnsi="Arial CE" w:cs="Calibri"/>
                <w:sz w:val="18"/>
              </w:rPr>
            </w:pPr>
            <w:r>
              <w:rPr>
                <w:rFonts w:ascii="Arial CE" w:hAnsi="Arial CE" w:cs="Calibri"/>
                <w:sz w:val="18"/>
              </w:rPr>
              <w:t>Drobný dlouhodobý hmotný majetek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306250" w:rsidRPr="004A5CF9" w:rsidRDefault="00306250" w:rsidP="004B1F1A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345808.00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306250" w:rsidRPr="004A5CF9" w:rsidRDefault="00306250" w:rsidP="004B1F1A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46964.00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306250" w:rsidRPr="004A5CF9" w:rsidRDefault="00306250" w:rsidP="004B1F1A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392772.00</w:t>
            </w:r>
          </w:p>
        </w:tc>
      </w:tr>
      <w:tr w:rsidR="00306250" w:rsidRPr="004A5CF9" w:rsidTr="004B1F1A">
        <w:trPr>
          <w:trHeight w:val="283"/>
        </w:trPr>
        <w:tc>
          <w:tcPr>
            <w:tcW w:w="4453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06250" w:rsidRPr="004A5CF9" w:rsidRDefault="00306250" w:rsidP="004B1F1A">
            <w:pPr>
              <w:spacing w:after="0"/>
              <w:rPr>
                <w:rFonts w:ascii="Arial CE" w:hAnsi="Arial CE" w:cs="Calibri"/>
                <w:sz w:val="18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06250" w:rsidRPr="004A5CF9" w:rsidRDefault="00306250" w:rsidP="004B1F1A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06250" w:rsidRPr="004A5CF9" w:rsidRDefault="00306250" w:rsidP="004B1F1A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06250" w:rsidRPr="004A5CF9" w:rsidRDefault="00306250" w:rsidP="004B1F1A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</w:p>
        </w:tc>
      </w:tr>
      <w:tr w:rsidR="00306250" w:rsidRPr="004A5CF9" w:rsidTr="004B1F1A">
        <w:trPr>
          <w:trHeight w:val="340"/>
        </w:trPr>
        <w:tc>
          <w:tcPr>
            <w:tcW w:w="9177" w:type="dxa"/>
            <w:gridSpan w:val="4"/>
            <w:shd w:val="clear" w:color="auto" w:fill="FFFFFF"/>
            <w:vAlign w:val="center"/>
          </w:tcPr>
          <w:p w:rsidR="00306250" w:rsidRPr="004A5CF9" w:rsidRDefault="00306250" w:rsidP="004B1F1A">
            <w:pPr>
              <w:spacing w:after="0"/>
              <w:rPr>
                <w:rFonts w:ascii="Arial CE" w:hAnsi="Arial CE" w:cs="Calibri"/>
                <w:b/>
                <w:sz w:val="18"/>
              </w:rPr>
            </w:pPr>
            <w:r>
              <w:rPr>
                <w:rFonts w:ascii="Arial CE" w:hAnsi="Arial CE" w:cs="Calibri"/>
                <w:b/>
                <w:sz w:val="18"/>
              </w:rPr>
              <w:t>Dlouhodobý hmotný majetek neodpisovaný</w:t>
            </w:r>
          </w:p>
        </w:tc>
      </w:tr>
      <w:tr w:rsidR="00306250" w:rsidRPr="004A5CF9" w:rsidTr="004B1F1A">
        <w:trPr>
          <w:trHeight w:val="283"/>
        </w:trPr>
        <w:tc>
          <w:tcPr>
            <w:tcW w:w="4453" w:type="dxa"/>
            <w:shd w:val="clear" w:color="auto" w:fill="FFFFFF"/>
            <w:vAlign w:val="center"/>
          </w:tcPr>
          <w:p w:rsidR="00306250" w:rsidRPr="004A5CF9" w:rsidRDefault="00306250" w:rsidP="004B1F1A">
            <w:pPr>
              <w:spacing w:after="0"/>
              <w:rPr>
                <w:rFonts w:ascii="Arial CE" w:hAnsi="Arial CE" w:cs="Calibri"/>
                <w:sz w:val="18"/>
              </w:rPr>
            </w:pPr>
            <w:r>
              <w:rPr>
                <w:rFonts w:ascii="Arial CE" w:hAnsi="Arial CE" w:cs="Calibri"/>
                <w:sz w:val="18"/>
              </w:rPr>
              <w:t>Pozemky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306250" w:rsidRPr="004A5CF9" w:rsidRDefault="00306250" w:rsidP="004B1F1A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9557647.50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306250" w:rsidRPr="004A5CF9" w:rsidRDefault="00306250" w:rsidP="004B1F1A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0.00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306250" w:rsidRPr="004A5CF9" w:rsidRDefault="00306250" w:rsidP="004B1F1A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9557647.50</w:t>
            </w:r>
          </w:p>
        </w:tc>
      </w:tr>
      <w:tr w:rsidR="00306250" w:rsidRPr="004A5CF9" w:rsidTr="004B1F1A">
        <w:trPr>
          <w:trHeight w:val="283"/>
        </w:trPr>
        <w:tc>
          <w:tcPr>
            <w:tcW w:w="4453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06250" w:rsidRPr="004A5CF9" w:rsidRDefault="00306250" w:rsidP="004B1F1A">
            <w:pPr>
              <w:spacing w:after="0"/>
              <w:rPr>
                <w:rFonts w:ascii="Arial CE" w:hAnsi="Arial CE" w:cs="Calibri"/>
                <w:sz w:val="18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06250" w:rsidRPr="004A5CF9" w:rsidRDefault="00306250" w:rsidP="004B1F1A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06250" w:rsidRPr="004A5CF9" w:rsidRDefault="00306250" w:rsidP="004B1F1A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06250" w:rsidRPr="004A5CF9" w:rsidRDefault="00306250" w:rsidP="004B1F1A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</w:p>
        </w:tc>
      </w:tr>
      <w:tr w:rsidR="00306250" w:rsidRPr="004A5CF9" w:rsidTr="004B1F1A">
        <w:trPr>
          <w:trHeight w:val="340"/>
        </w:trPr>
        <w:tc>
          <w:tcPr>
            <w:tcW w:w="9177" w:type="dxa"/>
            <w:gridSpan w:val="4"/>
            <w:shd w:val="clear" w:color="auto" w:fill="FFFFFF"/>
            <w:vAlign w:val="center"/>
          </w:tcPr>
          <w:p w:rsidR="00306250" w:rsidRPr="004A5CF9" w:rsidRDefault="00306250" w:rsidP="004B1F1A">
            <w:pPr>
              <w:spacing w:after="0"/>
              <w:rPr>
                <w:rFonts w:ascii="Arial CE" w:hAnsi="Arial CE" w:cs="Calibri"/>
                <w:b/>
                <w:sz w:val="18"/>
              </w:rPr>
            </w:pPr>
            <w:r>
              <w:rPr>
                <w:rFonts w:ascii="Arial CE" w:hAnsi="Arial CE" w:cs="Calibri"/>
                <w:b/>
                <w:sz w:val="18"/>
              </w:rPr>
              <w:t>Nedokončený a pořizovaný dlouhodobý majetek</w:t>
            </w:r>
          </w:p>
        </w:tc>
      </w:tr>
      <w:tr w:rsidR="00306250" w:rsidRPr="004A5CF9" w:rsidTr="004B1F1A">
        <w:trPr>
          <w:trHeight w:val="283"/>
        </w:trPr>
        <w:tc>
          <w:tcPr>
            <w:tcW w:w="4453" w:type="dxa"/>
            <w:shd w:val="clear" w:color="auto" w:fill="FFFFFF"/>
            <w:vAlign w:val="center"/>
          </w:tcPr>
          <w:p w:rsidR="00306250" w:rsidRPr="004A5CF9" w:rsidRDefault="00306250" w:rsidP="004B1F1A">
            <w:pPr>
              <w:spacing w:after="0"/>
              <w:rPr>
                <w:rFonts w:ascii="Arial CE" w:hAnsi="Arial CE" w:cs="Calibri"/>
                <w:sz w:val="18"/>
              </w:rPr>
            </w:pPr>
            <w:r>
              <w:rPr>
                <w:rFonts w:ascii="Arial CE" w:hAnsi="Arial CE" w:cs="Calibri"/>
                <w:sz w:val="18"/>
              </w:rPr>
              <w:t>Nedokončený dlouhodobý hmotný majetek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306250" w:rsidRPr="004A5CF9" w:rsidRDefault="00306250" w:rsidP="004B1F1A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452318.00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306250" w:rsidRPr="004A5CF9" w:rsidRDefault="00306250" w:rsidP="004B1F1A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-260000.00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306250" w:rsidRPr="004A5CF9" w:rsidRDefault="00306250" w:rsidP="004B1F1A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192318.00</w:t>
            </w:r>
          </w:p>
        </w:tc>
      </w:tr>
    </w:tbl>
    <w:p w:rsidR="00306250" w:rsidRDefault="00306250"/>
    <w:p w:rsidR="00306250" w:rsidRDefault="00306250"/>
    <w:p w:rsidR="00306250" w:rsidRPr="00A2082C" w:rsidRDefault="00306250" w:rsidP="00306250">
      <w:pPr>
        <w:rPr>
          <w:rFonts w:ascii="Comic Sans MS" w:hAnsi="Comic Sans MS"/>
          <w:b/>
        </w:rPr>
      </w:pPr>
      <w:r w:rsidRPr="00A2082C">
        <w:rPr>
          <w:rFonts w:ascii="Comic Sans MS" w:hAnsi="Comic Sans MS"/>
          <w:b/>
        </w:rPr>
        <w:t>Hospo</w:t>
      </w:r>
      <w:r>
        <w:rPr>
          <w:rFonts w:ascii="Comic Sans MS" w:hAnsi="Comic Sans MS"/>
          <w:b/>
        </w:rPr>
        <w:t>dářský výsledek obce za rok 2019</w:t>
      </w:r>
    </w:p>
    <w:p w:rsidR="00306250" w:rsidRPr="00DB4BDD" w:rsidRDefault="00306250" w:rsidP="00306250">
      <w:pPr>
        <w:rPr>
          <w:sz w:val="20"/>
          <w:szCs w:val="20"/>
        </w:rPr>
      </w:pPr>
      <w:r>
        <w:t xml:space="preserve">Náklady v roce 2019 </w:t>
      </w:r>
      <w:proofErr w:type="gramStart"/>
      <w:r>
        <w:t xml:space="preserve">celkem </w:t>
      </w:r>
      <w:r w:rsidRPr="00A2082C">
        <w:rPr>
          <w:b/>
        </w:rPr>
        <w:t xml:space="preserve">:     </w:t>
      </w:r>
      <w:r w:rsidR="00150976" w:rsidRPr="00150976">
        <w:rPr>
          <w:rFonts w:ascii="Arial" w:eastAsiaTheme="minorHAnsi" w:hAnsi="Arial" w:cs="Arial"/>
          <w:bCs/>
          <w:sz w:val="20"/>
          <w:szCs w:val="20"/>
        </w:rPr>
        <w:t>1 500 975,05</w:t>
      </w:r>
      <w:proofErr w:type="gramEnd"/>
    </w:p>
    <w:p w:rsidR="00306250" w:rsidRPr="00DB4BDD" w:rsidRDefault="00306250" w:rsidP="00306250">
      <w:pPr>
        <w:rPr>
          <w:sz w:val="20"/>
          <w:szCs w:val="20"/>
        </w:rPr>
      </w:pPr>
      <w:r>
        <w:t>Výnosy v </w:t>
      </w:r>
      <w:proofErr w:type="gramStart"/>
      <w:r>
        <w:t>roce  2019</w:t>
      </w:r>
      <w:proofErr w:type="gramEnd"/>
      <w:r>
        <w:t xml:space="preserve"> cekem </w:t>
      </w:r>
      <w:r w:rsidRPr="00DB4BDD">
        <w:rPr>
          <w:b/>
          <w:sz w:val="20"/>
          <w:szCs w:val="20"/>
        </w:rPr>
        <w:t xml:space="preserve">:      </w:t>
      </w:r>
      <w:r w:rsidRPr="00DB4BDD">
        <w:rPr>
          <w:rFonts w:ascii="Arial" w:eastAsiaTheme="minorHAnsi" w:hAnsi="Arial" w:cs="Arial"/>
          <w:b/>
          <w:bCs/>
          <w:sz w:val="20"/>
          <w:szCs w:val="20"/>
        </w:rPr>
        <w:t xml:space="preserve"> </w:t>
      </w:r>
      <w:r w:rsidR="00150976" w:rsidRPr="00150976">
        <w:rPr>
          <w:rFonts w:ascii="Arial" w:eastAsiaTheme="minorHAnsi" w:hAnsi="Arial" w:cs="Arial"/>
          <w:bCs/>
          <w:sz w:val="20"/>
          <w:szCs w:val="20"/>
        </w:rPr>
        <w:t>1 694 285,85</w:t>
      </w:r>
    </w:p>
    <w:p w:rsidR="00306250" w:rsidRDefault="00306250" w:rsidP="00306250"/>
    <w:p w:rsidR="00306250" w:rsidRPr="00DB4BDD" w:rsidRDefault="00306250" w:rsidP="00306250">
      <w:pPr>
        <w:rPr>
          <w:sz w:val="20"/>
          <w:szCs w:val="20"/>
        </w:rPr>
      </w:pPr>
      <w:r>
        <w:t xml:space="preserve">                                        </w:t>
      </w:r>
      <w:r>
        <w:rPr>
          <w:b/>
        </w:rPr>
        <w:t xml:space="preserve">Hospodářský výsledek za rok </w:t>
      </w:r>
      <w:proofErr w:type="gramStart"/>
      <w:r>
        <w:rPr>
          <w:b/>
        </w:rPr>
        <w:t xml:space="preserve">2019 :   </w:t>
      </w:r>
      <w:r w:rsidR="00150976" w:rsidRPr="00150976">
        <w:rPr>
          <w:rFonts w:ascii="Arial" w:eastAsiaTheme="minorHAnsi" w:hAnsi="Arial" w:cs="Arial"/>
          <w:b/>
          <w:bCs/>
          <w:sz w:val="20"/>
          <w:szCs w:val="20"/>
        </w:rPr>
        <w:t>193 310,80</w:t>
      </w:r>
      <w:proofErr w:type="gramEnd"/>
      <w:r w:rsidR="00150976" w:rsidRPr="00150976">
        <w:rPr>
          <w:rFonts w:ascii="Arial" w:eastAsiaTheme="minorHAnsi" w:hAnsi="Arial" w:cs="Arial"/>
          <w:b/>
          <w:bCs/>
          <w:sz w:val="20"/>
          <w:szCs w:val="20"/>
        </w:rPr>
        <w:t xml:space="preserve"> </w:t>
      </w:r>
    </w:p>
    <w:p w:rsidR="00306250" w:rsidRDefault="00306250" w:rsidP="00306250">
      <w:r>
        <w:t>Obec v roce 2019 ukončila hospodaření se ziskem.</w:t>
      </w:r>
    </w:p>
    <w:p w:rsidR="00306250" w:rsidRDefault="00306250" w:rsidP="00306250">
      <w:pPr>
        <w:rPr>
          <w:rFonts w:ascii="Comic Sans MS" w:hAnsi="Comic Sans MS"/>
          <w:b/>
        </w:rPr>
      </w:pPr>
    </w:p>
    <w:p w:rsidR="00306250" w:rsidRPr="00EC5998" w:rsidRDefault="00306250" w:rsidP="00306250">
      <w:pPr>
        <w:rPr>
          <w:rFonts w:ascii="Comic Sans MS" w:hAnsi="Comic Sans MS"/>
        </w:rPr>
      </w:pPr>
      <w:r w:rsidRPr="00EC5998">
        <w:rPr>
          <w:rFonts w:ascii="Comic Sans MS" w:hAnsi="Comic Sans MS"/>
          <w:b/>
        </w:rPr>
        <w:t>Přezkoumání hospodaření obce za rok 201</w:t>
      </w:r>
      <w:r>
        <w:rPr>
          <w:rFonts w:ascii="Comic Sans MS" w:hAnsi="Comic Sans MS"/>
          <w:b/>
        </w:rPr>
        <w:t>9</w:t>
      </w:r>
    </w:p>
    <w:p w:rsidR="00306250" w:rsidRDefault="00306250" w:rsidP="00306250"/>
    <w:p w:rsidR="00306250" w:rsidRPr="00150976" w:rsidRDefault="00306250" w:rsidP="00306250">
      <w:r>
        <w:t xml:space="preserve">Bylo provedeno ve dnech 23.1.2020,15.5.2020,21.5.2020 a 29.5.2020 dle ustanovení </w:t>
      </w:r>
      <w:proofErr w:type="gramStart"/>
      <w:r>
        <w:t>Zák.č.</w:t>
      </w:r>
      <w:proofErr w:type="gramEnd"/>
      <w:r>
        <w:t>420/2004 Sb. , auditorskou společností A+D HELP, spol. s.r.o., Seifertova 525, 261 02 Příbram VII.</w:t>
      </w:r>
    </w:p>
    <w:p w:rsidR="00150976" w:rsidRDefault="00150976" w:rsidP="00306250">
      <w:pPr>
        <w:rPr>
          <w:rFonts w:ascii="Comic Sans MS" w:hAnsi="Comic Sans MS"/>
          <w:b/>
        </w:rPr>
      </w:pPr>
    </w:p>
    <w:p w:rsidR="00306250" w:rsidRDefault="00306250" w:rsidP="00306250">
      <w:pPr>
        <w:rPr>
          <w:rFonts w:ascii="Comic Sans MS" w:hAnsi="Comic Sans MS"/>
          <w:b/>
        </w:rPr>
      </w:pPr>
      <w:r w:rsidRPr="00EC5998">
        <w:rPr>
          <w:rFonts w:ascii="Comic Sans MS" w:hAnsi="Comic Sans MS"/>
          <w:b/>
        </w:rPr>
        <w:t xml:space="preserve">Závěr </w:t>
      </w:r>
      <w:proofErr w:type="gramStart"/>
      <w:r w:rsidRPr="00EC5998">
        <w:rPr>
          <w:rFonts w:ascii="Comic Sans MS" w:hAnsi="Comic Sans MS"/>
          <w:b/>
        </w:rPr>
        <w:t>přezkoumání :</w:t>
      </w:r>
      <w:proofErr w:type="gramEnd"/>
      <w:r w:rsidRPr="00EC5998">
        <w:rPr>
          <w:rFonts w:ascii="Comic Sans MS" w:hAnsi="Comic Sans MS"/>
          <w:b/>
        </w:rPr>
        <w:t xml:space="preserve">  </w:t>
      </w:r>
    </w:p>
    <w:p w:rsidR="00150976" w:rsidRPr="003C6103" w:rsidRDefault="00150976" w:rsidP="00306250">
      <w:pPr>
        <w:rPr>
          <w:rFonts w:ascii="Comic Sans MS" w:hAnsi="Comic Sans MS"/>
          <w:b/>
        </w:rPr>
      </w:pPr>
      <w:r>
        <w:rPr>
          <w:b/>
        </w:rPr>
        <w:t xml:space="preserve">Při přezkoumání hospodaření za rok 2019 byly zjištěny chyby a nedostatky popsané ve Zprávě přezkumu hospodaření za rok 2019, </w:t>
      </w:r>
      <w:proofErr w:type="gramStart"/>
      <w:r>
        <w:rPr>
          <w:b/>
        </w:rPr>
        <w:t>příloha B,která</w:t>
      </w:r>
      <w:proofErr w:type="gramEnd"/>
      <w:r>
        <w:rPr>
          <w:b/>
        </w:rPr>
        <w:t xml:space="preserve"> je nedílnou součástí Závěrečného účtu.</w:t>
      </w:r>
      <w:r>
        <w:t xml:space="preserve">    </w:t>
      </w:r>
    </w:p>
    <w:p w:rsidR="00306250" w:rsidRDefault="00306250" w:rsidP="00306250">
      <w:pPr>
        <w:spacing w:after="0" w:line="240" w:lineRule="auto"/>
      </w:pPr>
      <w:r>
        <w:rPr>
          <w:noProof/>
          <w:lang w:eastAsia="cs-CZ"/>
        </w:rPr>
        <w:lastRenderedPageBreak/>
        <w:drawing>
          <wp:inline distT="0" distB="0" distL="0" distR="0">
            <wp:extent cx="6912610" cy="9505789"/>
            <wp:effectExtent l="19050" t="0" r="2540" b="0"/>
            <wp:docPr id="1" name="obrázek 1" descr="C:\Users\krist\AppData\Local\Microsoft\Windows\INetCache\Content.Outlook\G3I84Q8O\Scan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\AppData\Local\Microsoft\Windows\INetCache\Content.Outlook\G3I84Q8O\Scan00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2610" cy="9505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250" w:rsidRPr="00306250" w:rsidRDefault="00306250" w:rsidP="00306250">
      <w:pPr>
        <w:spacing w:after="0" w:line="240" w:lineRule="auto"/>
      </w:pPr>
      <w:r>
        <w:rPr>
          <w:noProof/>
          <w:lang w:eastAsia="cs-CZ"/>
        </w:rPr>
        <w:lastRenderedPageBreak/>
        <w:drawing>
          <wp:inline distT="0" distB="0" distL="0" distR="0">
            <wp:extent cx="6912610" cy="9505789"/>
            <wp:effectExtent l="19050" t="0" r="2540" b="0"/>
            <wp:docPr id="2" name="obrázek 2" descr="C:\Users\krist\AppData\Local\Microsoft\Windows\INetCache\Content.Outlook\G3I84Q8O\Scan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ist\AppData\Local\Microsoft\Windows\INetCache\Content.Outlook\G3I84Q8O\Scan00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2610" cy="9505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t xml:space="preserve">            </w:t>
      </w:r>
    </w:p>
    <w:p w:rsidR="00306250" w:rsidRDefault="00306250" w:rsidP="00306250">
      <w:pPr>
        <w:rPr>
          <w:b/>
        </w:rPr>
      </w:pPr>
      <w:r>
        <w:rPr>
          <w:b/>
        </w:rPr>
        <w:t xml:space="preserve">Přílohy závěrečného </w:t>
      </w:r>
      <w:proofErr w:type="gramStart"/>
      <w:r>
        <w:rPr>
          <w:b/>
        </w:rPr>
        <w:t>účtu :</w:t>
      </w:r>
      <w:proofErr w:type="gramEnd"/>
    </w:p>
    <w:p w:rsidR="00306250" w:rsidRDefault="00306250" w:rsidP="00306250">
      <w:r>
        <w:t>Účetní výkazy          - Rozvaha                                       Finanční výkazy       - Fin 2-12M</w:t>
      </w:r>
    </w:p>
    <w:p w:rsidR="00306250" w:rsidRDefault="00306250" w:rsidP="00306250">
      <w:r>
        <w:t xml:space="preserve">                                  - Příloha                                                                             - Výkaz zisku a ztráty</w:t>
      </w:r>
    </w:p>
    <w:p w:rsidR="00306250" w:rsidRDefault="00306250" w:rsidP="00306250">
      <w:r>
        <w:t>Zpráva o výsledku pře</w:t>
      </w:r>
      <w:r w:rsidR="00150976">
        <w:t>zkoumání hospodaření za rok 2019</w:t>
      </w:r>
      <w:r>
        <w:t>.</w:t>
      </w:r>
    </w:p>
    <w:p w:rsidR="00306250" w:rsidRDefault="00306250" w:rsidP="00306250"/>
    <w:p w:rsidR="00306250" w:rsidRDefault="00306250"/>
    <w:sectPr w:rsidR="00306250" w:rsidSect="00306250">
      <w:pgSz w:w="11906" w:h="16838"/>
      <w:pgMar w:top="1418" w:right="510" w:bottom="1418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6250"/>
    <w:rsid w:val="000212DE"/>
    <w:rsid w:val="00150976"/>
    <w:rsid w:val="00306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625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625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0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625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620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 Zeisková</dc:creator>
  <cp:lastModifiedBy>Kristýna Zeisková</cp:lastModifiedBy>
  <cp:revision>1</cp:revision>
  <dcterms:created xsi:type="dcterms:W3CDTF">2020-06-10T09:28:00Z</dcterms:created>
  <dcterms:modified xsi:type="dcterms:W3CDTF">2020-06-10T09:49:00Z</dcterms:modified>
</cp:coreProperties>
</file>